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FFF1A" w14:textId="474EEF9E" w:rsidR="00984E7B" w:rsidRPr="00744A08" w:rsidRDefault="00984E7B" w:rsidP="00744A08">
      <w:pPr>
        <w:keepNext/>
        <w:keepLines/>
        <w:spacing w:after="0" w:line="240" w:lineRule="auto"/>
        <w:ind w:left="1004"/>
        <w:jc w:val="right"/>
        <w:outlineLvl w:val="1"/>
        <w:rPr>
          <w:rFonts w:ascii="Trebuchet MS" w:eastAsia="Calibri" w:hAnsi="Trebuchet MS" w:cs="Calibri"/>
          <w:b/>
          <w:bCs/>
          <w:iCs/>
        </w:rPr>
      </w:pPr>
      <w:bookmarkStart w:id="0" w:name="_Toc151382672"/>
      <w:r w:rsidRPr="00744A08">
        <w:rPr>
          <w:rFonts w:ascii="Trebuchet MS" w:eastAsia="Calibri" w:hAnsi="Trebuchet MS" w:cs="Calibri"/>
          <w:b/>
          <w:bCs/>
          <w:iCs/>
        </w:rPr>
        <w:t>Anexa 1 – Cererea de finanțare</w:t>
      </w:r>
      <w:bookmarkEnd w:id="0"/>
    </w:p>
    <w:p w14:paraId="3A4B603B" w14:textId="77777777" w:rsidR="00744A08" w:rsidRPr="00744A08" w:rsidRDefault="00744A08" w:rsidP="00744A08">
      <w:pPr>
        <w:keepNext/>
        <w:keepLines/>
        <w:spacing w:after="0" w:line="240" w:lineRule="auto"/>
        <w:ind w:left="1004"/>
        <w:jc w:val="right"/>
        <w:outlineLvl w:val="1"/>
        <w:rPr>
          <w:rFonts w:ascii="Trebuchet MS" w:eastAsia="Calibri" w:hAnsi="Trebuchet MS" w:cs="Calibri"/>
          <w:bCs/>
          <w:i/>
          <w:iCs/>
        </w:rPr>
      </w:pPr>
    </w:p>
    <w:p w14:paraId="1F6A6D14" w14:textId="77777777" w:rsidR="00984E7B" w:rsidRPr="00744A08" w:rsidRDefault="00984E7B" w:rsidP="00744A08">
      <w:pPr>
        <w:spacing w:after="0" w:line="240" w:lineRule="auto"/>
        <w:jc w:val="center"/>
        <w:rPr>
          <w:rFonts w:ascii="Trebuchet MS" w:eastAsia="Calibri" w:hAnsi="Trebuchet MS" w:cs="Calibri"/>
          <w:b/>
        </w:rPr>
      </w:pPr>
      <w:r w:rsidRPr="00744A08">
        <w:rPr>
          <w:rFonts w:ascii="Trebuchet MS" w:eastAsia="Calibri" w:hAnsi="Trebuchet MS" w:cs="Calibri"/>
          <w:b/>
          <w:bCs/>
        </w:rPr>
        <w:t xml:space="preserve"> </w:t>
      </w:r>
      <w:r w:rsidRPr="00744A08">
        <w:rPr>
          <w:rFonts w:ascii="Trebuchet MS" w:eastAsia="Calibri" w:hAnsi="Trebuchet MS" w:cs="Calibri"/>
          <w:b/>
        </w:rPr>
        <w:t>MODEL CADRU AL CERERII DE FINANȚARE</w:t>
      </w:r>
    </w:p>
    <w:p w14:paraId="50E74991" w14:textId="77777777" w:rsidR="00984E7B" w:rsidRPr="00744A08" w:rsidRDefault="00984E7B" w:rsidP="00744A08">
      <w:pPr>
        <w:spacing w:after="0" w:line="240" w:lineRule="auto"/>
        <w:jc w:val="both"/>
        <w:rPr>
          <w:rFonts w:ascii="Trebuchet MS" w:eastAsia="Calibri" w:hAnsi="Trebuchet MS" w:cs="Calibri"/>
        </w:rPr>
      </w:pPr>
      <w:bookmarkStart w:id="1" w:name="_Hlk140050379"/>
      <w:r w:rsidRPr="00744A08">
        <w:rPr>
          <w:rFonts w:ascii="Trebuchet MS" w:eastAsia="Calibri" w:hAnsi="Trebuchet MS" w:cs="Calibri"/>
        </w:rPr>
        <w:t>Program: Programul Creștere Inteligentă, Digitalizare și Instrumente Financiare 2021-2027</w:t>
      </w:r>
    </w:p>
    <w:p w14:paraId="53FE2D72" w14:textId="77777777" w:rsidR="00984E7B" w:rsidRPr="00744A08" w:rsidRDefault="00984E7B" w:rsidP="00744A08">
      <w:pPr>
        <w:spacing w:after="0" w:line="240" w:lineRule="auto"/>
        <w:jc w:val="both"/>
        <w:rPr>
          <w:rFonts w:ascii="Trebuchet MS" w:eastAsia="Trebuchet MS" w:hAnsi="Trebuchet MS" w:cs="Trebuchet MS"/>
        </w:rPr>
      </w:pPr>
      <w:r w:rsidRPr="00744A08">
        <w:rPr>
          <w:rFonts w:ascii="Trebuchet MS" w:eastAsia="Calibri" w:hAnsi="Trebuchet MS" w:cs="Calibri"/>
        </w:rPr>
        <w:t xml:space="preserve">Prioritate: </w:t>
      </w:r>
      <w:r w:rsidRPr="00744A08">
        <w:rPr>
          <w:rFonts w:ascii="Trebuchet MS" w:eastAsia="Trebuchet MS" w:hAnsi="Trebuchet MS" w:cs="Trebuchet MS"/>
        </w:rPr>
        <w:t>P2  Digitalizare în administrația publică centrală și mediul de afaceri</w:t>
      </w:r>
    </w:p>
    <w:p w14:paraId="59224C39"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Obiectiv de politică: Obiectiv de politică 4</w:t>
      </w:r>
    </w:p>
    <w:p w14:paraId="13D3106F"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Fond: FEDR</w:t>
      </w:r>
    </w:p>
    <w:p w14:paraId="232A311E" w14:textId="77777777" w:rsidR="00984E7B" w:rsidRPr="00744A08" w:rsidRDefault="00984E7B" w:rsidP="00744A08">
      <w:pPr>
        <w:spacing w:after="0" w:line="240" w:lineRule="auto"/>
        <w:jc w:val="both"/>
        <w:rPr>
          <w:rFonts w:ascii="Trebuchet MS" w:eastAsia="Calibri" w:hAnsi="Trebuchet MS" w:cs="Calibri"/>
          <w:bCs/>
        </w:rPr>
      </w:pPr>
      <w:r w:rsidRPr="00744A08">
        <w:rPr>
          <w:rFonts w:ascii="Trebuchet MS" w:eastAsia="Calibri" w:hAnsi="Trebuchet MS" w:cs="Calibri"/>
          <w:bCs/>
        </w:rPr>
        <w:t>Obiectiv specific:</w:t>
      </w:r>
      <w:r w:rsidRPr="00744A08">
        <w:rPr>
          <w:rFonts w:ascii="Trebuchet MS" w:eastAsia="Calibri" w:hAnsi="Trebuchet MS" w:cs="Calibri"/>
        </w:rPr>
        <w:t xml:space="preserve"> RSO4.6. Creșterea rolului culturii și al turismului durabil în dezvoltarea economică, incluziunea socială și inovarea socială</w:t>
      </w:r>
    </w:p>
    <w:p w14:paraId="24AB079E" w14:textId="77777777" w:rsidR="00984E7B" w:rsidRPr="00744A08" w:rsidRDefault="00984E7B" w:rsidP="00744A08">
      <w:pPr>
        <w:spacing w:after="0" w:line="240" w:lineRule="auto"/>
        <w:jc w:val="both"/>
        <w:rPr>
          <w:rFonts w:ascii="Trebuchet MS" w:eastAsia="Trebuchet MS" w:hAnsi="Trebuchet MS" w:cs="Trebuchet MS"/>
        </w:rPr>
      </w:pPr>
      <w:r w:rsidRPr="00744A08">
        <w:rPr>
          <w:rFonts w:ascii="Trebuchet MS" w:eastAsia="Calibri" w:hAnsi="Trebuchet MS" w:cs="Calibri"/>
        </w:rPr>
        <w:t>Apel de proiecte:</w:t>
      </w:r>
      <w:r w:rsidRPr="00744A08">
        <w:rPr>
          <w:rFonts w:ascii="Trebuchet MS" w:eastAsia="Trebuchet MS" w:hAnsi="Trebuchet MS" w:cs="Trebuchet MS"/>
        </w:rPr>
        <w:t xml:space="preserve"> 1</w:t>
      </w:r>
    </w:p>
    <w:bookmarkEnd w:id="1"/>
    <w:p w14:paraId="50500952"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 xml:space="preserve">Cod SMIS: </w:t>
      </w:r>
      <w:r w:rsidRPr="00744A08">
        <w:rPr>
          <w:rFonts w:ascii="Trebuchet MS" w:eastAsia="Calibri" w:hAnsi="Trebuchet MS" w:cs="Calibri"/>
          <w:highlight w:val="lightGray"/>
        </w:rPr>
        <w:t>&lt;se generează de sistemul informatic&gt;</w:t>
      </w:r>
    </w:p>
    <w:p w14:paraId="29826F39" w14:textId="77777777" w:rsidR="00984E7B" w:rsidRPr="00744A08" w:rsidRDefault="00984E7B" w:rsidP="00744A08">
      <w:pPr>
        <w:autoSpaceDE w:val="0"/>
        <w:autoSpaceDN w:val="0"/>
        <w:adjustRightInd w:val="0"/>
        <w:spacing w:after="0" w:line="240" w:lineRule="auto"/>
        <w:rPr>
          <w:rFonts w:ascii="Trebuchet MS" w:eastAsia="Calibri" w:hAnsi="Trebuchet MS" w:cs="TimesNewRomanPSMT"/>
        </w:rPr>
      </w:pPr>
      <w:r w:rsidRPr="00744A08">
        <w:rPr>
          <w:rFonts w:ascii="Trebuchet MS" w:eastAsia="Calibri" w:hAnsi="Trebuchet MS" w:cs="Calibri"/>
        </w:rPr>
        <w:t xml:space="preserve">DENUMIRE PROIECT </w:t>
      </w:r>
    </w:p>
    <w:tbl>
      <w:tblPr>
        <w:tblStyle w:val="TableGrid"/>
        <w:tblW w:w="0" w:type="auto"/>
        <w:tblInd w:w="720" w:type="dxa"/>
        <w:tblLook w:val="04A0" w:firstRow="1" w:lastRow="0" w:firstColumn="1" w:lastColumn="0" w:noHBand="0" w:noVBand="1"/>
      </w:tblPr>
      <w:tblGrid>
        <w:gridCol w:w="8296"/>
      </w:tblGrid>
      <w:tr w:rsidR="00984E7B" w:rsidRPr="00744A08" w14:paraId="51CAF6A9" w14:textId="77777777" w:rsidTr="00CB61B7">
        <w:tc>
          <w:tcPr>
            <w:tcW w:w="8296" w:type="dxa"/>
          </w:tcPr>
          <w:p w14:paraId="0BF1AEC8" w14:textId="77777777" w:rsidR="00984E7B" w:rsidRPr="00744A08" w:rsidRDefault="00984E7B" w:rsidP="00744A08">
            <w:pPr>
              <w:ind w:left="360"/>
              <w:rPr>
                <w:rFonts w:ascii="Trebuchet MS" w:hAnsi="Trebuchet MS"/>
              </w:rPr>
            </w:pPr>
            <w:r w:rsidRPr="00744A08">
              <w:rPr>
                <w:rFonts w:ascii="Trebuchet MS" w:hAnsi="Trebuchet MS"/>
              </w:rPr>
              <w:t>Conform art. 49 alin. (3) din regulamentul (UE) 2021/1060</w:t>
            </w:r>
          </w:p>
        </w:tc>
      </w:tr>
    </w:tbl>
    <w:p w14:paraId="7265A096" w14:textId="77777777" w:rsidR="00984E7B" w:rsidRPr="00744A08" w:rsidRDefault="00984E7B" w:rsidP="00744A08">
      <w:pPr>
        <w:spacing w:after="0" w:line="240" w:lineRule="auto"/>
        <w:ind w:left="720"/>
        <w:contextualSpacing/>
        <w:rPr>
          <w:rFonts w:ascii="Trebuchet MS" w:eastAsia="Calibri" w:hAnsi="Trebuchet MS" w:cs="Calibri"/>
        </w:rPr>
      </w:pPr>
    </w:p>
    <w:p w14:paraId="3FCE899C"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SOLICITANT</w:t>
      </w:r>
    </w:p>
    <w:tbl>
      <w:tblPr>
        <w:tblStyle w:val="TableGrid"/>
        <w:tblW w:w="0" w:type="auto"/>
        <w:tblInd w:w="720" w:type="dxa"/>
        <w:tblLook w:val="04A0" w:firstRow="1" w:lastRow="0" w:firstColumn="1" w:lastColumn="0" w:noHBand="0" w:noVBand="1"/>
      </w:tblPr>
      <w:tblGrid>
        <w:gridCol w:w="8296"/>
      </w:tblGrid>
      <w:tr w:rsidR="00984E7B" w:rsidRPr="00744A08" w14:paraId="255BFD6F" w14:textId="77777777" w:rsidTr="00CB61B7">
        <w:tc>
          <w:tcPr>
            <w:tcW w:w="8296" w:type="dxa"/>
          </w:tcPr>
          <w:p w14:paraId="71820DE5" w14:textId="77777777" w:rsidR="00984E7B" w:rsidRPr="00744A08" w:rsidRDefault="00984E7B" w:rsidP="00744A08">
            <w:pPr>
              <w:rPr>
                <w:rFonts w:ascii="Trebuchet MS" w:hAnsi="Trebuchet MS"/>
              </w:rPr>
            </w:pPr>
            <w:bookmarkStart w:id="2" w:name="_Hlk122425232"/>
            <w:r w:rsidRPr="00744A08">
              <w:rPr>
                <w:rFonts w:ascii="Trebuchet MS" w:hAnsi="Trebuchet MS"/>
              </w:rPr>
              <w:t>Secțiune obligatorie – include date financiare, date entitate, finanțări anterioare din care: finanțări complementare</w:t>
            </w:r>
          </w:p>
        </w:tc>
      </w:tr>
      <w:bookmarkEnd w:id="2"/>
    </w:tbl>
    <w:p w14:paraId="55164CE3" w14:textId="77777777" w:rsidR="00984E7B" w:rsidRPr="00744A08" w:rsidRDefault="00984E7B" w:rsidP="00744A08">
      <w:pPr>
        <w:spacing w:after="0" w:line="240" w:lineRule="auto"/>
        <w:ind w:left="720"/>
        <w:contextualSpacing/>
        <w:rPr>
          <w:rFonts w:ascii="Trebuchet MS" w:eastAsia="Calibri" w:hAnsi="Trebuchet MS" w:cs="Calibri"/>
        </w:rPr>
      </w:pPr>
    </w:p>
    <w:p w14:paraId="539077D5"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RESPONSABIL PROIECT/PERSOANA DE CONTACT</w:t>
      </w:r>
    </w:p>
    <w:tbl>
      <w:tblPr>
        <w:tblStyle w:val="TableGrid"/>
        <w:tblW w:w="0" w:type="auto"/>
        <w:tblInd w:w="720" w:type="dxa"/>
        <w:tblLook w:val="04A0" w:firstRow="1" w:lastRow="0" w:firstColumn="1" w:lastColumn="0" w:noHBand="0" w:noVBand="1"/>
      </w:tblPr>
      <w:tblGrid>
        <w:gridCol w:w="8296"/>
      </w:tblGrid>
      <w:tr w:rsidR="00984E7B" w:rsidRPr="00744A08" w14:paraId="2BAE83BA" w14:textId="77777777" w:rsidTr="00CB61B7">
        <w:trPr>
          <w:trHeight w:val="314"/>
        </w:trPr>
        <w:tc>
          <w:tcPr>
            <w:tcW w:w="8296" w:type="dxa"/>
          </w:tcPr>
          <w:p w14:paraId="2277D2CD"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9C08F3E" w14:textId="77777777" w:rsidR="00537293" w:rsidRPr="00744A08" w:rsidRDefault="00537293" w:rsidP="00744A08">
            <w:pPr>
              <w:jc w:val="both"/>
              <w:rPr>
                <w:rFonts w:ascii="Trebuchet MS" w:hAnsi="Trebuchet MS"/>
              </w:rPr>
            </w:pPr>
            <w:r w:rsidRPr="00744A08">
              <w:rPr>
                <w:rFonts w:ascii="Trebuchet MS" w:hAnsi="Trebuchet MS"/>
              </w:rPr>
              <w:t>Se vor completa datele persoanei responsabile din partea solicitantului cu implementarea prezentului proiect (managerul de proiect).</w:t>
            </w:r>
          </w:p>
          <w:p w14:paraId="6A504C32" w14:textId="3AC1AAA5" w:rsidR="00332A7E" w:rsidRPr="00744A08" w:rsidRDefault="00332A7E" w:rsidP="00744A08">
            <w:pPr>
              <w:jc w:val="both"/>
              <w:rPr>
                <w:rFonts w:ascii="Trebuchet MS" w:hAnsi="Trebuchet MS"/>
              </w:rPr>
            </w:pPr>
            <w:r w:rsidRPr="00744A08">
              <w:rPr>
                <w:rFonts w:ascii="Trebuchet MS" w:hAnsi="Trebuchet MS"/>
              </w:rPr>
              <w:t>Persoana de contact este persoana desemnată de Solicitant să mențină contactul cu Autoritatea de Management în procesul de evaluare și selecție a Cererii de finanțare.</w:t>
            </w:r>
          </w:p>
          <w:p w14:paraId="6851F846" w14:textId="25881892" w:rsidR="00332A7E" w:rsidRPr="00744A08" w:rsidRDefault="00332A7E" w:rsidP="00744A08">
            <w:pPr>
              <w:jc w:val="both"/>
              <w:rPr>
                <w:rFonts w:ascii="Trebuchet MS" w:hAnsi="Trebuchet MS"/>
              </w:rPr>
            </w:pPr>
            <w:r w:rsidRPr="00744A08">
              <w:rPr>
                <w:rFonts w:ascii="Trebuchet MS" w:hAnsi="Trebuchet MS"/>
              </w:rPr>
              <w:t>Persoana de contact poate fi aceeași cu reprezentantul legal sau managerul de proiect.</w:t>
            </w:r>
          </w:p>
        </w:tc>
      </w:tr>
    </w:tbl>
    <w:p w14:paraId="6100386E" w14:textId="77777777" w:rsidR="00984E7B" w:rsidRPr="00744A08" w:rsidRDefault="00984E7B" w:rsidP="00744A08">
      <w:pPr>
        <w:spacing w:after="0" w:line="240" w:lineRule="auto"/>
        <w:ind w:left="720"/>
        <w:contextualSpacing/>
        <w:rPr>
          <w:rFonts w:ascii="Trebuchet MS" w:eastAsia="Calibri" w:hAnsi="Trebuchet MS" w:cs="Calibri"/>
        </w:rPr>
      </w:pPr>
    </w:p>
    <w:p w14:paraId="6081C733"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ATRIBUTE PROIECT</w:t>
      </w:r>
    </w:p>
    <w:tbl>
      <w:tblPr>
        <w:tblStyle w:val="TableGrid"/>
        <w:tblW w:w="0" w:type="auto"/>
        <w:tblInd w:w="720" w:type="dxa"/>
        <w:tblLook w:val="04A0" w:firstRow="1" w:lastRow="0" w:firstColumn="1" w:lastColumn="0" w:noHBand="0" w:noVBand="1"/>
      </w:tblPr>
      <w:tblGrid>
        <w:gridCol w:w="8296"/>
      </w:tblGrid>
      <w:tr w:rsidR="00984E7B" w:rsidRPr="00744A08" w14:paraId="0D2794C5" w14:textId="77777777" w:rsidTr="00CB61B7">
        <w:tc>
          <w:tcPr>
            <w:tcW w:w="8296" w:type="dxa"/>
          </w:tcPr>
          <w:p w14:paraId="57342490"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18DEBA11" w14:textId="43BABEB5" w:rsidR="00B171E4" w:rsidRPr="00744A08" w:rsidRDefault="00B171E4" w:rsidP="00744A08">
            <w:pPr>
              <w:rPr>
                <w:rFonts w:ascii="Trebuchet MS" w:hAnsi="Trebuchet MS"/>
              </w:rPr>
            </w:pPr>
            <w:r w:rsidRPr="00744A08">
              <w:rPr>
                <w:rFonts w:ascii="Trebuchet MS" w:hAnsi="Trebuchet MS"/>
              </w:rPr>
              <w:t xml:space="preserve">Se va </w:t>
            </w:r>
            <w:r w:rsidR="00C91483" w:rsidRPr="00744A08">
              <w:rPr>
                <w:rFonts w:ascii="Trebuchet MS" w:hAnsi="Trebuchet MS"/>
              </w:rPr>
              <w:t>completa</w:t>
            </w:r>
            <w:r w:rsidRPr="00744A08">
              <w:rPr>
                <w:rFonts w:ascii="Trebuchet MS" w:hAnsi="Trebuchet MS"/>
              </w:rPr>
              <w:t xml:space="preserve"> tipul de proiect: Proiecte de investiții în ....</w:t>
            </w:r>
          </w:p>
          <w:p w14:paraId="6DC3D74D" w14:textId="37375906" w:rsidR="00B171E4" w:rsidRPr="00744A08" w:rsidRDefault="00B171E4" w:rsidP="00744A08">
            <w:pPr>
              <w:rPr>
                <w:rFonts w:ascii="Trebuchet MS" w:hAnsi="Trebuchet MS"/>
              </w:rPr>
            </w:pPr>
            <w:r w:rsidRPr="00744A08">
              <w:rPr>
                <w:rFonts w:ascii="Trebuchet MS" w:hAnsi="Trebuchet MS"/>
              </w:rPr>
              <w:t xml:space="preserve">Și dacă solicitantul este un parteneriat se va </w:t>
            </w:r>
            <w:r w:rsidR="00C91483" w:rsidRPr="00744A08">
              <w:rPr>
                <w:rFonts w:ascii="Trebuchet MS" w:hAnsi="Trebuchet MS"/>
              </w:rPr>
              <w:t>completa</w:t>
            </w:r>
            <w:r w:rsidRPr="00744A08">
              <w:rPr>
                <w:rFonts w:ascii="Trebuchet MS" w:hAnsi="Trebuchet MS"/>
              </w:rPr>
              <w:t xml:space="preserve"> acest aspect.</w:t>
            </w:r>
          </w:p>
        </w:tc>
      </w:tr>
    </w:tbl>
    <w:p w14:paraId="4282FD58" w14:textId="77777777" w:rsidR="00984E7B" w:rsidRPr="00744A08" w:rsidRDefault="00984E7B" w:rsidP="00744A08">
      <w:pPr>
        <w:spacing w:after="0" w:line="240" w:lineRule="auto"/>
        <w:ind w:left="720"/>
        <w:contextualSpacing/>
        <w:rPr>
          <w:rFonts w:ascii="Trebuchet MS" w:eastAsia="Calibri" w:hAnsi="Trebuchet MS" w:cs="Calibri"/>
        </w:rPr>
      </w:pPr>
    </w:p>
    <w:p w14:paraId="363DE027"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CAPACITATE SOLICITANT</w:t>
      </w:r>
    </w:p>
    <w:tbl>
      <w:tblPr>
        <w:tblStyle w:val="TableGrid"/>
        <w:tblW w:w="0" w:type="auto"/>
        <w:tblInd w:w="720" w:type="dxa"/>
        <w:tblLook w:val="04A0" w:firstRow="1" w:lastRow="0" w:firstColumn="1" w:lastColumn="0" w:noHBand="0" w:noVBand="1"/>
      </w:tblPr>
      <w:tblGrid>
        <w:gridCol w:w="8296"/>
      </w:tblGrid>
      <w:tr w:rsidR="00984E7B" w:rsidRPr="00744A08" w14:paraId="19AF05A1" w14:textId="77777777" w:rsidTr="00CB61B7">
        <w:tc>
          <w:tcPr>
            <w:tcW w:w="8296" w:type="dxa"/>
          </w:tcPr>
          <w:p w14:paraId="6C548B35" w14:textId="77777777" w:rsidR="00984E7B" w:rsidRPr="00744A08" w:rsidRDefault="00984E7B" w:rsidP="00744A08">
            <w:pPr>
              <w:ind w:left="360"/>
              <w:rPr>
                <w:rFonts w:ascii="Trebuchet MS" w:hAnsi="Trebuchet MS"/>
              </w:rPr>
            </w:pPr>
            <w:bookmarkStart w:id="3" w:name="_Hlk122427276"/>
            <w:r w:rsidRPr="00744A08">
              <w:rPr>
                <w:rFonts w:ascii="Trebuchet MS" w:hAnsi="Trebuchet MS"/>
              </w:rPr>
              <w:t>Secțiune obligatorie</w:t>
            </w:r>
          </w:p>
          <w:p w14:paraId="7ECD0112" w14:textId="6FE90A44" w:rsidR="0084532D" w:rsidRPr="00744A08" w:rsidRDefault="0084532D" w:rsidP="00744A08">
            <w:pPr>
              <w:jc w:val="both"/>
              <w:rPr>
                <w:rFonts w:ascii="Trebuchet MS" w:hAnsi="Trebuchet MS"/>
              </w:rPr>
            </w:pPr>
            <w:r w:rsidRPr="00744A08">
              <w:rPr>
                <w:rFonts w:ascii="Trebuchet MS" w:hAnsi="Trebuchet MS"/>
              </w:rPr>
              <w:t xml:space="preserve">Se vor detalia aspectele care vor fi punctate în evaluarea tehnică </w:t>
            </w:r>
            <w:proofErr w:type="spellStart"/>
            <w:r w:rsidRPr="00744A08">
              <w:rPr>
                <w:rFonts w:ascii="Trebuchet MS" w:hAnsi="Trebuchet MS"/>
              </w:rPr>
              <w:t>şi</w:t>
            </w:r>
            <w:proofErr w:type="spellEnd"/>
            <w:r w:rsidRPr="00744A08">
              <w:rPr>
                <w:rFonts w:ascii="Trebuchet MS" w:hAnsi="Trebuchet MS"/>
              </w:rPr>
              <w:t xml:space="preserve"> financiară, subcriteriile 3.1, 5.1</w:t>
            </w:r>
            <w:r w:rsidR="00FD3859" w:rsidRPr="00744A08">
              <w:rPr>
                <w:rFonts w:ascii="Trebuchet MS" w:hAnsi="Trebuchet MS"/>
              </w:rPr>
              <w:t xml:space="preserve"> și 5.2.</w:t>
            </w:r>
          </w:p>
        </w:tc>
      </w:tr>
      <w:bookmarkEnd w:id="3"/>
    </w:tbl>
    <w:p w14:paraId="6A77AF27" w14:textId="77777777" w:rsidR="00984E7B" w:rsidRPr="00744A08" w:rsidRDefault="00984E7B" w:rsidP="00744A08">
      <w:pPr>
        <w:spacing w:after="0" w:line="240" w:lineRule="auto"/>
        <w:ind w:left="720"/>
        <w:contextualSpacing/>
        <w:rPr>
          <w:rFonts w:ascii="Trebuchet MS" w:eastAsia="Calibri" w:hAnsi="Trebuchet MS" w:cs="Calibri"/>
        </w:rPr>
      </w:pPr>
    </w:p>
    <w:p w14:paraId="0C8757D1"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LOCALIZARE PROIECT</w:t>
      </w:r>
    </w:p>
    <w:tbl>
      <w:tblPr>
        <w:tblStyle w:val="TableGrid"/>
        <w:tblW w:w="0" w:type="auto"/>
        <w:tblInd w:w="720" w:type="dxa"/>
        <w:tblLook w:val="04A0" w:firstRow="1" w:lastRow="0" w:firstColumn="1" w:lastColumn="0" w:noHBand="0" w:noVBand="1"/>
      </w:tblPr>
      <w:tblGrid>
        <w:gridCol w:w="8296"/>
      </w:tblGrid>
      <w:tr w:rsidR="00984E7B" w:rsidRPr="00744A08" w14:paraId="2F840800" w14:textId="77777777" w:rsidTr="00CB61B7">
        <w:tc>
          <w:tcPr>
            <w:tcW w:w="8296" w:type="dxa"/>
          </w:tcPr>
          <w:p w14:paraId="3172ADB9"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F40AEF0" w14:textId="7F97EDA6" w:rsidR="00E266C8" w:rsidRPr="00744A08" w:rsidRDefault="00E266C8" w:rsidP="00744A08">
            <w:pPr>
              <w:jc w:val="both"/>
              <w:rPr>
                <w:rFonts w:ascii="Trebuchet MS" w:hAnsi="Trebuchet MS"/>
              </w:rPr>
            </w:pPr>
            <w:r w:rsidRPr="00744A08">
              <w:rPr>
                <w:rFonts w:ascii="Trebuchet MS" w:hAnsi="Trebuchet MS"/>
              </w:rPr>
              <w:t>Se va menționa județul, localitatea și adresa unde vor fi amplasate echipamentele achiziționate prin proiect.</w:t>
            </w:r>
          </w:p>
        </w:tc>
      </w:tr>
    </w:tbl>
    <w:p w14:paraId="7733C788" w14:textId="77777777" w:rsidR="00984E7B" w:rsidRPr="00744A08" w:rsidRDefault="00984E7B" w:rsidP="00744A08">
      <w:pPr>
        <w:spacing w:after="0" w:line="240" w:lineRule="auto"/>
        <w:ind w:left="720"/>
        <w:contextualSpacing/>
        <w:rPr>
          <w:rFonts w:ascii="Trebuchet MS" w:eastAsia="Calibri" w:hAnsi="Trebuchet MS" w:cs="Calibri"/>
        </w:rPr>
      </w:pPr>
    </w:p>
    <w:p w14:paraId="187A9CF4"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ZONA GEOGRAFICĂ VIZATĂ DE PROIECT</w:t>
      </w:r>
    </w:p>
    <w:p w14:paraId="39FBA815" w14:textId="54BD6E5B" w:rsidR="002C174C" w:rsidRPr="00744A08" w:rsidRDefault="00984E7B" w:rsidP="00744A08">
      <w:pPr>
        <w:spacing w:after="0" w:line="240" w:lineRule="auto"/>
        <w:rPr>
          <w:rFonts w:ascii="Trebuchet MS" w:eastAsia="Calibri" w:hAnsi="Trebuchet MS" w:cs="Calibri"/>
        </w:rPr>
      </w:pPr>
      <w:r w:rsidRPr="00744A08">
        <w:rPr>
          <w:rFonts w:ascii="Trebuchet MS" w:eastAsia="Trebuchet MS" w:hAnsi="Trebuchet MS" w:cs="Trebuchet MS"/>
        </w:rPr>
        <w:t xml:space="preserve">Prezentul apel vizează proiecte cu aplicabilitate </w:t>
      </w:r>
      <w:r w:rsidR="002C174C" w:rsidRPr="00744A08">
        <w:rPr>
          <w:rFonts w:ascii="Trebuchet MS" w:eastAsia="Trebuchet MS" w:hAnsi="Trebuchet MS" w:cs="Trebuchet MS"/>
        </w:rPr>
        <w:t>în regiuni mai puțin dezvoltate și mai dezvoltată.</w:t>
      </w:r>
    </w:p>
    <w:p w14:paraId="7B334392" w14:textId="77777777" w:rsidR="002C174C" w:rsidRPr="00744A08" w:rsidRDefault="002C174C" w:rsidP="00744A08">
      <w:pPr>
        <w:spacing w:after="0" w:line="240" w:lineRule="auto"/>
        <w:rPr>
          <w:rFonts w:ascii="Trebuchet MS" w:eastAsia="Calibri" w:hAnsi="Trebuchet MS" w:cs="Calibri"/>
        </w:rPr>
      </w:pPr>
    </w:p>
    <w:p w14:paraId="6C828BF3" w14:textId="066C1376"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SCOPUL PROIECTULUI ȘI REALIZĂRILE PRECONIZATE</w:t>
      </w:r>
    </w:p>
    <w:tbl>
      <w:tblPr>
        <w:tblStyle w:val="TableGrid"/>
        <w:tblW w:w="0" w:type="auto"/>
        <w:tblInd w:w="720" w:type="dxa"/>
        <w:tblLook w:val="04A0" w:firstRow="1" w:lastRow="0" w:firstColumn="1" w:lastColumn="0" w:noHBand="0" w:noVBand="1"/>
      </w:tblPr>
      <w:tblGrid>
        <w:gridCol w:w="8296"/>
      </w:tblGrid>
      <w:tr w:rsidR="00984E7B" w:rsidRPr="00744A08" w14:paraId="16B6CA6C" w14:textId="77777777" w:rsidTr="00CB61B7">
        <w:tc>
          <w:tcPr>
            <w:tcW w:w="8296" w:type="dxa"/>
          </w:tcPr>
          <w:p w14:paraId="554BFEF0"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673FD40C" w14:textId="7918B87B" w:rsidR="00E47EAB" w:rsidRPr="00744A08" w:rsidRDefault="00FB1DEC" w:rsidP="00744A08">
            <w:pPr>
              <w:jc w:val="both"/>
              <w:rPr>
                <w:rFonts w:ascii="Trebuchet MS" w:hAnsi="Trebuchet MS"/>
              </w:rPr>
            </w:pPr>
            <w:r w:rsidRPr="00744A08">
              <w:rPr>
                <w:rFonts w:ascii="Trebuchet MS" w:hAnsi="Trebuchet MS"/>
              </w:rPr>
              <w:t>Se va completa scopul proiectului și realizările preconizate.</w:t>
            </w:r>
          </w:p>
        </w:tc>
      </w:tr>
    </w:tbl>
    <w:p w14:paraId="7D804096" w14:textId="77777777" w:rsidR="00984E7B" w:rsidRPr="00744A08" w:rsidRDefault="00984E7B" w:rsidP="00744A08">
      <w:pPr>
        <w:spacing w:after="0" w:line="240" w:lineRule="auto"/>
        <w:ind w:left="360"/>
        <w:rPr>
          <w:rFonts w:ascii="Trebuchet MS" w:eastAsia="Calibri" w:hAnsi="Trebuchet MS" w:cs="Calibri"/>
        </w:rPr>
      </w:pPr>
    </w:p>
    <w:p w14:paraId="3C3AB2E7"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OBIECTIVE PROIECT</w:t>
      </w:r>
    </w:p>
    <w:tbl>
      <w:tblPr>
        <w:tblStyle w:val="TableGrid"/>
        <w:tblW w:w="0" w:type="auto"/>
        <w:tblInd w:w="720" w:type="dxa"/>
        <w:tblLook w:val="04A0" w:firstRow="1" w:lastRow="0" w:firstColumn="1" w:lastColumn="0" w:noHBand="0" w:noVBand="1"/>
      </w:tblPr>
      <w:tblGrid>
        <w:gridCol w:w="8296"/>
      </w:tblGrid>
      <w:tr w:rsidR="00984E7B" w:rsidRPr="00744A08" w14:paraId="73FC67DF" w14:textId="77777777" w:rsidTr="00CB61B7">
        <w:tc>
          <w:tcPr>
            <w:tcW w:w="8296" w:type="dxa"/>
          </w:tcPr>
          <w:p w14:paraId="7F4D6F4B"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739579A7" w14:textId="77777777" w:rsidR="00E47EAB" w:rsidRPr="00744A08" w:rsidRDefault="00E47EAB" w:rsidP="00744A08">
            <w:pPr>
              <w:jc w:val="both"/>
              <w:rPr>
                <w:rFonts w:ascii="Trebuchet MS" w:hAnsi="Trebuchet MS"/>
              </w:rPr>
            </w:pPr>
            <w:r w:rsidRPr="00744A08">
              <w:rPr>
                <w:rFonts w:ascii="Trebuchet MS" w:hAnsi="Trebuchet MS"/>
              </w:rPr>
              <w:lastRenderedPageBreak/>
              <w:t>Se vor prezenta și descrie obiectivul general și obiectivele specifice ale proiectului.</w:t>
            </w:r>
          </w:p>
          <w:p w14:paraId="14FC993C" w14:textId="098E7B1D" w:rsidR="00E47EAB" w:rsidRPr="00744A08" w:rsidRDefault="00E47EAB" w:rsidP="00744A08">
            <w:pPr>
              <w:jc w:val="both"/>
              <w:rPr>
                <w:rFonts w:ascii="Trebuchet MS" w:hAnsi="Trebuchet MS"/>
              </w:rPr>
            </w:pPr>
            <w:r w:rsidRPr="00744A08">
              <w:rPr>
                <w:rFonts w:ascii="Trebuchet MS" w:hAnsi="Trebuchet MS"/>
              </w:rPr>
              <w:t xml:space="preserve">Atingerea tuturor obiectivelor specifice ar trebui să asigure realizarea obiectivului general al proiectului. Obiectivele trebuie să fie formulate clar, cuantificabile și în strânsă corelare cu activitățile și rezultatele prevăzute a se realiza. </w:t>
            </w:r>
          </w:p>
          <w:p w14:paraId="32EE1DDD" w14:textId="7E0D4B92" w:rsidR="00E47EAB" w:rsidRPr="00744A08" w:rsidRDefault="00E47EAB" w:rsidP="00744A08">
            <w:pPr>
              <w:jc w:val="both"/>
              <w:rPr>
                <w:rFonts w:ascii="Trebuchet MS" w:hAnsi="Trebuchet MS"/>
              </w:rPr>
            </w:pPr>
            <w:r w:rsidRPr="00744A08">
              <w:rPr>
                <w:rFonts w:ascii="Trebuchet MS" w:hAnsi="Trebuchet MS"/>
              </w:rPr>
              <w:t>De regulă, obiectivele specifice sunt atinse ca urmare a realizării unei activități / set de activități din cadrul proiectului, în timp ce atingerea obiectivului general este o consecință a îndeplinirii obiectivelor specifice.</w:t>
            </w:r>
          </w:p>
        </w:tc>
      </w:tr>
    </w:tbl>
    <w:p w14:paraId="3529C5E1" w14:textId="77777777" w:rsidR="00984E7B" w:rsidRPr="00744A08" w:rsidRDefault="00984E7B" w:rsidP="00744A08">
      <w:pPr>
        <w:spacing w:after="0" w:line="240" w:lineRule="auto"/>
        <w:ind w:left="720"/>
        <w:contextualSpacing/>
        <w:rPr>
          <w:rFonts w:ascii="Trebuchet MS" w:eastAsia="Calibri" w:hAnsi="Trebuchet MS" w:cs="Calibri"/>
        </w:rPr>
      </w:pPr>
    </w:p>
    <w:p w14:paraId="1E9929EC" w14:textId="77777777" w:rsidR="00984E7B" w:rsidRPr="00744A08" w:rsidRDefault="00984E7B" w:rsidP="00744A08">
      <w:pPr>
        <w:spacing w:after="0" w:line="240" w:lineRule="auto"/>
        <w:ind w:left="360"/>
        <w:jc w:val="both"/>
        <w:rPr>
          <w:rFonts w:ascii="Trebuchet MS" w:eastAsia="Calibri" w:hAnsi="Trebuchet MS" w:cs="Calibri"/>
        </w:rPr>
      </w:pPr>
      <w:r w:rsidRPr="00744A08">
        <w:rPr>
          <w:rFonts w:ascii="Trebuchet MS" w:eastAsia="Calibri" w:hAnsi="Trebuchet MS" w:cs="Calibri"/>
        </w:rPr>
        <w:t>Secțiunea: JUSTIFICARE/CONTEXT/RELEVANȚĂ/ OPORTUNITATE ȘI CONTRIBUȚIA LA OBIECTIVUL SPECIFIC</w:t>
      </w:r>
    </w:p>
    <w:tbl>
      <w:tblPr>
        <w:tblStyle w:val="TableGrid"/>
        <w:tblW w:w="0" w:type="auto"/>
        <w:tblInd w:w="720" w:type="dxa"/>
        <w:tblLook w:val="04A0" w:firstRow="1" w:lastRow="0" w:firstColumn="1" w:lastColumn="0" w:noHBand="0" w:noVBand="1"/>
      </w:tblPr>
      <w:tblGrid>
        <w:gridCol w:w="8296"/>
      </w:tblGrid>
      <w:tr w:rsidR="00984E7B" w:rsidRPr="00744A08" w14:paraId="51F8805C" w14:textId="77777777" w:rsidTr="00CB61B7">
        <w:tc>
          <w:tcPr>
            <w:tcW w:w="8296" w:type="dxa"/>
          </w:tcPr>
          <w:p w14:paraId="510796A6"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74EA0CC3" w14:textId="39B62356" w:rsidR="00FA4095" w:rsidRPr="00744A08" w:rsidRDefault="00B801DD" w:rsidP="00744A08">
            <w:pPr>
              <w:jc w:val="both"/>
              <w:rPr>
                <w:rFonts w:ascii="Trebuchet MS" w:hAnsi="Trebuchet MS"/>
              </w:rPr>
            </w:pPr>
            <w:r w:rsidRPr="00744A08">
              <w:rPr>
                <w:rFonts w:ascii="Trebuchet MS" w:hAnsi="Trebuchet MS"/>
              </w:rPr>
              <w:t>Se vor prezenta i</w:t>
            </w:r>
            <w:r w:rsidR="00FA4095" w:rsidRPr="00744A08">
              <w:rPr>
                <w:rFonts w:ascii="Trebuchet MS" w:hAnsi="Trebuchet MS"/>
              </w:rPr>
              <w:t>nformații cu privire la contextul în care va fi implementat proiectul, precum și informații privind justificarea necesității implementării proiectului</w:t>
            </w:r>
            <w:r w:rsidRPr="00744A08">
              <w:rPr>
                <w:rFonts w:ascii="Trebuchet MS" w:hAnsi="Trebuchet MS"/>
              </w:rPr>
              <w:t>.</w:t>
            </w:r>
          </w:p>
        </w:tc>
      </w:tr>
    </w:tbl>
    <w:p w14:paraId="45613C70" w14:textId="77777777" w:rsidR="00984E7B" w:rsidRPr="00744A08" w:rsidRDefault="00984E7B" w:rsidP="00744A08">
      <w:pPr>
        <w:spacing w:after="0" w:line="240" w:lineRule="auto"/>
        <w:ind w:left="720"/>
        <w:contextualSpacing/>
        <w:rPr>
          <w:rFonts w:ascii="Trebuchet MS" w:eastAsia="Calibri" w:hAnsi="Trebuchet MS" w:cs="Calibri"/>
        </w:rPr>
      </w:pPr>
    </w:p>
    <w:p w14:paraId="3E58678F"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DESCRIERE INSTRUMENTE FINANCIARE FOLOSITE</w:t>
      </w:r>
    </w:p>
    <w:tbl>
      <w:tblPr>
        <w:tblStyle w:val="TableGrid"/>
        <w:tblW w:w="0" w:type="auto"/>
        <w:tblInd w:w="720" w:type="dxa"/>
        <w:tblLook w:val="04A0" w:firstRow="1" w:lastRow="0" w:firstColumn="1" w:lastColumn="0" w:noHBand="0" w:noVBand="1"/>
      </w:tblPr>
      <w:tblGrid>
        <w:gridCol w:w="8296"/>
      </w:tblGrid>
      <w:tr w:rsidR="00984E7B" w:rsidRPr="00744A08" w14:paraId="1D01880A" w14:textId="77777777" w:rsidTr="00CB61B7">
        <w:tc>
          <w:tcPr>
            <w:tcW w:w="8296" w:type="dxa"/>
          </w:tcPr>
          <w:p w14:paraId="6089AEBE"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5ECCB961" w14:textId="77777777" w:rsidR="00984E7B" w:rsidRPr="00744A08" w:rsidRDefault="00984E7B" w:rsidP="00744A08">
      <w:pPr>
        <w:shd w:val="clear" w:color="auto" w:fill="FBE4D5"/>
        <w:spacing w:after="0" w:line="240" w:lineRule="auto"/>
        <w:ind w:left="720"/>
        <w:contextualSpacing/>
        <w:rPr>
          <w:rFonts w:ascii="Trebuchet MS" w:eastAsia="Calibri" w:hAnsi="Trebuchet MS" w:cs="Calibri"/>
        </w:rPr>
      </w:pPr>
    </w:p>
    <w:p w14:paraId="6EF09E98"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CARACTER DURABIL AL PROIECTULUI </w:t>
      </w:r>
    </w:p>
    <w:tbl>
      <w:tblPr>
        <w:tblStyle w:val="TableGrid"/>
        <w:tblW w:w="0" w:type="auto"/>
        <w:tblInd w:w="720" w:type="dxa"/>
        <w:tblLook w:val="04A0" w:firstRow="1" w:lastRow="0" w:firstColumn="1" w:lastColumn="0" w:noHBand="0" w:noVBand="1"/>
      </w:tblPr>
      <w:tblGrid>
        <w:gridCol w:w="8296"/>
      </w:tblGrid>
      <w:tr w:rsidR="00984E7B" w:rsidRPr="00744A08" w14:paraId="65DCB523" w14:textId="77777777" w:rsidTr="00CB61B7">
        <w:tc>
          <w:tcPr>
            <w:tcW w:w="8296" w:type="dxa"/>
          </w:tcPr>
          <w:p w14:paraId="14DCAEC3" w14:textId="77777777" w:rsidR="00984E7B" w:rsidRPr="00744A08" w:rsidRDefault="00984E7B" w:rsidP="00744A08">
            <w:pPr>
              <w:rPr>
                <w:rFonts w:ascii="Trebuchet MS" w:hAnsi="Trebuchet MS"/>
              </w:rPr>
            </w:pPr>
            <w:r w:rsidRPr="00744A08">
              <w:rPr>
                <w:rFonts w:ascii="Trebuchet MS" w:hAnsi="Trebuchet MS"/>
              </w:rPr>
              <w:t>Secțiune obligatorie</w:t>
            </w:r>
          </w:p>
          <w:p w14:paraId="20011DB0" w14:textId="558AA2B3" w:rsidR="00614DBF" w:rsidRPr="00744A08" w:rsidRDefault="00F522B9" w:rsidP="00744A08">
            <w:pPr>
              <w:rPr>
                <w:rFonts w:ascii="Trebuchet MS" w:hAnsi="Trebuchet MS"/>
              </w:rPr>
            </w:pPr>
            <w:r w:rsidRPr="00744A08">
              <w:rPr>
                <w:rFonts w:ascii="Trebuchet MS" w:hAnsi="Trebuchet MS"/>
              </w:rPr>
              <w:t xml:space="preserve">Se vor detalia aspectele care vor fi punctate în evaluarea tehnică </w:t>
            </w:r>
            <w:proofErr w:type="spellStart"/>
            <w:r w:rsidRPr="00744A08">
              <w:rPr>
                <w:rFonts w:ascii="Trebuchet MS" w:hAnsi="Trebuchet MS"/>
              </w:rPr>
              <w:t>şi</w:t>
            </w:r>
            <w:proofErr w:type="spellEnd"/>
            <w:r w:rsidRPr="00744A08">
              <w:rPr>
                <w:rFonts w:ascii="Trebuchet MS" w:hAnsi="Trebuchet MS"/>
              </w:rPr>
              <w:t xml:space="preserve"> financiară</w:t>
            </w:r>
            <w:r w:rsidR="006151DE" w:rsidRPr="00744A08">
              <w:rPr>
                <w:rFonts w:ascii="Trebuchet MS" w:hAnsi="Trebuchet MS"/>
              </w:rPr>
              <w:t xml:space="preserve"> la criteriile 3 și 5.</w:t>
            </w:r>
          </w:p>
        </w:tc>
      </w:tr>
    </w:tbl>
    <w:p w14:paraId="5F1DF580" w14:textId="77777777" w:rsidR="00984E7B" w:rsidRPr="00744A08" w:rsidRDefault="00984E7B" w:rsidP="00744A08">
      <w:pPr>
        <w:spacing w:after="0" w:line="240" w:lineRule="auto"/>
        <w:ind w:left="720"/>
        <w:contextualSpacing/>
        <w:rPr>
          <w:rFonts w:ascii="Trebuchet MS" w:eastAsia="Calibri" w:hAnsi="Trebuchet MS" w:cs="Calibri"/>
        </w:rPr>
      </w:pPr>
    </w:p>
    <w:p w14:paraId="1B601E0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RISCURI</w:t>
      </w:r>
    </w:p>
    <w:tbl>
      <w:tblPr>
        <w:tblStyle w:val="TableGrid"/>
        <w:tblW w:w="0" w:type="auto"/>
        <w:tblInd w:w="720" w:type="dxa"/>
        <w:tblLook w:val="04A0" w:firstRow="1" w:lastRow="0" w:firstColumn="1" w:lastColumn="0" w:noHBand="0" w:noVBand="1"/>
      </w:tblPr>
      <w:tblGrid>
        <w:gridCol w:w="8296"/>
      </w:tblGrid>
      <w:tr w:rsidR="00984E7B" w:rsidRPr="00744A08" w14:paraId="49F44701" w14:textId="77777777" w:rsidTr="00CB61B7">
        <w:tc>
          <w:tcPr>
            <w:tcW w:w="8365" w:type="dxa"/>
          </w:tcPr>
          <w:p w14:paraId="6FA91051" w14:textId="77777777" w:rsidR="00984E7B" w:rsidRPr="00744A08" w:rsidRDefault="00984E7B" w:rsidP="00744A08">
            <w:pPr>
              <w:rPr>
                <w:rFonts w:ascii="Trebuchet MS" w:hAnsi="Trebuchet MS"/>
              </w:rPr>
            </w:pPr>
            <w:r w:rsidRPr="00744A08">
              <w:rPr>
                <w:rFonts w:ascii="Trebuchet MS" w:hAnsi="Trebuchet MS"/>
              </w:rPr>
              <w:t>Secțiune obligatorie</w:t>
            </w:r>
          </w:p>
          <w:p w14:paraId="516C7C95" w14:textId="78EA2D21" w:rsidR="009E7389" w:rsidRPr="00744A08" w:rsidRDefault="000530A9" w:rsidP="00744A08">
            <w:pPr>
              <w:rPr>
                <w:rFonts w:ascii="Trebuchet MS" w:hAnsi="Trebuchet MS"/>
              </w:rPr>
            </w:pPr>
            <w:r w:rsidRPr="00744A08">
              <w:rPr>
                <w:rFonts w:ascii="Trebuchet MS" w:hAnsi="Trebuchet MS"/>
              </w:rPr>
              <w:t>Se vor identifica riscurile care pun în pericol implementarea proiectului și se vor prezenta acțiuni de combatere a acestora.</w:t>
            </w:r>
          </w:p>
        </w:tc>
      </w:tr>
    </w:tbl>
    <w:p w14:paraId="3B54DA43" w14:textId="77777777" w:rsidR="00984E7B" w:rsidRPr="00744A08" w:rsidRDefault="00984E7B" w:rsidP="00744A08">
      <w:pPr>
        <w:spacing w:after="0" w:line="240" w:lineRule="auto"/>
        <w:ind w:left="720"/>
        <w:contextualSpacing/>
        <w:rPr>
          <w:rFonts w:ascii="Trebuchet MS" w:eastAsia="Calibri" w:hAnsi="Trebuchet MS" w:cs="Calibri"/>
        </w:rPr>
      </w:pPr>
    </w:p>
    <w:p w14:paraId="41462191"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GRUP ȚINTĂ</w:t>
      </w:r>
    </w:p>
    <w:tbl>
      <w:tblPr>
        <w:tblStyle w:val="TableGrid"/>
        <w:tblW w:w="0" w:type="auto"/>
        <w:tblInd w:w="720" w:type="dxa"/>
        <w:tblLook w:val="04A0" w:firstRow="1" w:lastRow="0" w:firstColumn="1" w:lastColumn="0" w:noHBand="0" w:noVBand="1"/>
      </w:tblPr>
      <w:tblGrid>
        <w:gridCol w:w="8296"/>
      </w:tblGrid>
      <w:tr w:rsidR="00984E7B" w:rsidRPr="00744A08" w14:paraId="405CCC5F" w14:textId="77777777" w:rsidTr="00CB61B7">
        <w:tc>
          <w:tcPr>
            <w:tcW w:w="8296" w:type="dxa"/>
          </w:tcPr>
          <w:p w14:paraId="2E69D8C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A82A0BA" w14:textId="0B8BCF89" w:rsidR="00703C02" w:rsidRPr="00744A08" w:rsidRDefault="000A3377" w:rsidP="00744A08">
            <w:pPr>
              <w:rPr>
                <w:rFonts w:ascii="Trebuchet MS" w:hAnsi="Trebuchet MS"/>
              </w:rPr>
            </w:pPr>
            <w:r w:rsidRPr="00744A08">
              <w:rPr>
                <w:rFonts w:ascii="Trebuchet MS" w:hAnsi="Trebuchet MS"/>
              </w:rPr>
              <w:t>Se vor prezenta informații în conformitate cu ghidul solicitantului, secțiunea 3.7. Grup țintă vizat de apelul de proiecte</w:t>
            </w:r>
            <w:r w:rsidRPr="00744A08">
              <w:rPr>
                <w:rFonts w:ascii="Trebuchet MS" w:hAnsi="Trebuchet MS"/>
              </w:rPr>
              <w:tab/>
            </w:r>
          </w:p>
        </w:tc>
      </w:tr>
    </w:tbl>
    <w:p w14:paraId="43193952" w14:textId="77777777" w:rsidR="00984E7B" w:rsidRPr="00744A08" w:rsidRDefault="00984E7B" w:rsidP="00744A08">
      <w:pPr>
        <w:spacing w:after="0" w:line="240" w:lineRule="auto"/>
        <w:ind w:left="720"/>
        <w:contextualSpacing/>
        <w:rPr>
          <w:rFonts w:ascii="Trebuchet MS" w:eastAsia="Calibri" w:hAnsi="Trebuchet MS" w:cs="Calibri"/>
        </w:rPr>
      </w:pPr>
    </w:p>
    <w:p w14:paraId="39B8CC5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PRINCIPII ORIZONTALE</w:t>
      </w:r>
    </w:p>
    <w:tbl>
      <w:tblPr>
        <w:tblStyle w:val="TableGrid"/>
        <w:tblW w:w="0" w:type="auto"/>
        <w:tblInd w:w="720" w:type="dxa"/>
        <w:tblLook w:val="04A0" w:firstRow="1" w:lastRow="0" w:firstColumn="1" w:lastColumn="0" w:noHBand="0" w:noVBand="1"/>
      </w:tblPr>
      <w:tblGrid>
        <w:gridCol w:w="8296"/>
      </w:tblGrid>
      <w:tr w:rsidR="00984E7B" w:rsidRPr="00744A08" w14:paraId="3FE8AA37" w14:textId="77777777" w:rsidTr="00CB61B7">
        <w:tc>
          <w:tcPr>
            <w:tcW w:w="8296" w:type="dxa"/>
          </w:tcPr>
          <w:p w14:paraId="0AB0F723" w14:textId="77777777" w:rsidR="00703C02" w:rsidRPr="00744A08" w:rsidRDefault="00984E7B" w:rsidP="00744A08">
            <w:pPr>
              <w:ind w:left="360"/>
              <w:rPr>
                <w:rFonts w:ascii="Trebuchet MS" w:hAnsi="Trebuchet MS"/>
              </w:rPr>
            </w:pPr>
            <w:bookmarkStart w:id="4" w:name="_Hlk122428533"/>
            <w:r w:rsidRPr="00744A08">
              <w:rPr>
                <w:rFonts w:ascii="Trebuchet MS" w:hAnsi="Trebuchet MS"/>
              </w:rPr>
              <w:t>Secțiune obligatorie</w:t>
            </w:r>
          </w:p>
          <w:p w14:paraId="0183FF60" w14:textId="023F89E8" w:rsidR="00703C02" w:rsidRPr="00744A08" w:rsidRDefault="00703C02" w:rsidP="00744A08">
            <w:pPr>
              <w:jc w:val="both"/>
              <w:rPr>
                <w:rFonts w:ascii="Trebuchet MS" w:hAnsi="Trebuchet MS"/>
              </w:rPr>
            </w:pPr>
            <w:r w:rsidRPr="00744A08">
              <w:rPr>
                <w:rFonts w:ascii="Trebuchet MS" w:hAnsi="Trebuchet MS"/>
              </w:rPr>
              <w:t>Se vor prezenta informații în conformitate cu ghidul solicitantului, secțiunea 3.16 Principii orizontale.</w:t>
            </w:r>
          </w:p>
        </w:tc>
      </w:tr>
      <w:bookmarkEnd w:id="4"/>
    </w:tbl>
    <w:p w14:paraId="5BD6DD7E" w14:textId="77777777" w:rsidR="00984E7B" w:rsidRPr="00744A08" w:rsidRDefault="00984E7B" w:rsidP="00744A08">
      <w:pPr>
        <w:spacing w:after="0" w:line="240" w:lineRule="auto"/>
        <w:ind w:left="720"/>
        <w:contextualSpacing/>
        <w:rPr>
          <w:rFonts w:ascii="Trebuchet MS" w:eastAsia="Calibri" w:hAnsi="Trebuchet MS" w:cs="Calibri"/>
        </w:rPr>
      </w:pPr>
    </w:p>
    <w:p w14:paraId="5CFC041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COERENȚA CU POLITICA DE MEDIU</w:t>
      </w:r>
    </w:p>
    <w:tbl>
      <w:tblPr>
        <w:tblStyle w:val="TableGrid"/>
        <w:tblW w:w="0" w:type="auto"/>
        <w:tblInd w:w="720" w:type="dxa"/>
        <w:tblLook w:val="04A0" w:firstRow="1" w:lastRow="0" w:firstColumn="1" w:lastColumn="0" w:noHBand="0" w:noVBand="1"/>
      </w:tblPr>
      <w:tblGrid>
        <w:gridCol w:w="8296"/>
      </w:tblGrid>
      <w:tr w:rsidR="00984E7B" w:rsidRPr="00744A08" w14:paraId="65522FE8" w14:textId="77777777" w:rsidTr="00CB61B7">
        <w:tc>
          <w:tcPr>
            <w:tcW w:w="8296" w:type="dxa"/>
          </w:tcPr>
          <w:p w14:paraId="4CA3CC0E"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4177B14E" w14:textId="60E9B3AF" w:rsidR="00614DBF" w:rsidRPr="00744A08" w:rsidRDefault="00614DBF" w:rsidP="00744A08">
            <w:pPr>
              <w:jc w:val="both"/>
              <w:rPr>
                <w:rFonts w:ascii="Trebuchet MS" w:hAnsi="Trebuchet MS"/>
              </w:rPr>
            </w:pPr>
            <w:r w:rsidRPr="00744A08">
              <w:rPr>
                <w:rFonts w:ascii="Trebuchet MS" w:hAnsi="Trebuchet MS"/>
              </w:rPr>
              <w:t xml:space="preserve">Se vor prezenta informații în conformitate </w:t>
            </w:r>
            <w:r w:rsidR="00703C02" w:rsidRPr="00744A08">
              <w:rPr>
                <w:rFonts w:ascii="Trebuchet MS" w:hAnsi="Trebuchet MS"/>
              </w:rPr>
              <w:t xml:space="preserve">cu ghidul solicitantului, </w:t>
            </w:r>
            <w:r w:rsidRPr="00744A08">
              <w:rPr>
                <w:rFonts w:ascii="Trebuchet MS" w:hAnsi="Trebuchet MS"/>
              </w:rPr>
              <w:t>secțiunea 3.17. Aspecte de mediu (inclusiv aplicarea Directivei 2011/92/UE a Parlamentului European și a Consiliului). Aplicarea principiului  DNSH. Imunizarea la schimbările climatice</w:t>
            </w:r>
          </w:p>
          <w:p w14:paraId="009F2462" w14:textId="4B0573CB" w:rsidR="007619DE" w:rsidRPr="00744A08" w:rsidRDefault="007619DE" w:rsidP="00744A08">
            <w:pPr>
              <w:jc w:val="both"/>
              <w:rPr>
                <w:rFonts w:ascii="Trebuchet MS" w:hAnsi="Trebuchet MS"/>
              </w:rPr>
            </w:pPr>
            <w:r w:rsidRPr="00744A08">
              <w:rPr>
                <w:rFonts w:ascii="Trebuchet MS" w:hAnsi="Trebuchet MS"/>
              </w:rPr>
              <w:t xml:space="preserve">Conform evaluării necesității DNSH pentru acțiunile din cadrul </w:t>
            </w:r>
            <w:proofErr w:type="spellStart"/>
            <w:r w:rsidRPr="00744A08">
              <w:rPr>
                <w:rFonts w:ascii="Trebuchet MS" w:hAnsi="Trebuchet MS"/>
              </w:rPr>
              <w:t>PoCIDIF</w:t>
            </w:r>
            <w:proofErr w:type="spellEnd"/>
            <w:r w:rsidRPr="00744A08">
              <w:rPr>
                <w:rFonts w:ascii="Trebuchet MS" w:hAnsi="Trebuchet MS"/>
              </w:rPr>
              <w:t>, s-a concluzionat că doar pentru obiectivul de mediu D. Economia circulară, inclusiv prevenirea generării de deșeuri și reciclarea acestora sunt necesare măsuri de atenuare.</w:t>
            </w:r>
          </w:p>
          <w:p w14:paraId="4B48446F" w14:textId="709852C7" w:rsidR="007619DE" w:rsidRPr="00744A08" w:rsidRDefault="007619DE" w:rsidP="00744A08">
            <w:pPr>
              <w:jc w:val="both"/>
              <w:rPr>
                <w:rFonts w:ascii="Trebuchet MS" w:hAnsi="Trebuchet MS"/>
              </w:rPr>
            </w:pPr>
            <w:r w:rsidRPr="00744A08">
              <w:rPr>
                <w:rFonts w:ascii="Trebuchet MS" w:hAnsi="Trebuchet MS"/>
              </w:rPr>
              <w:t>Proiectele trebuie să conțină următoarele măsuri de atenuare:</w:t>
            </w:r>
          </w:p>
          <w:p w14:paraId="2E763915"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 xml:space="preserve">Echipamentele utilizate vor îndeplini cerințele legate de energie stabilite în conformitate cu Directiva (EC) 2009/125, inclusiv servere și stocare de date sau computere și servere de calculatoare sau afișaje electronice; </w:t>
            </w:r>
          </w:p>
          <w:p w14:paraId="08789D8B" w14:textId="77777777" w:rsidR="007619DE" w:rsidRPr="00744A08" w:rsidRDefault="007619DE" w:rsidP="00744A08">
            <w:pPr>
              <w:jc w:val="both"/>
              <w:rPr>
                <w:rFonts w:ascii="Trebuchet MS" w:hAnsi="Trebuchet MS"/>
              </w:rPr>
            </w:pPr>
            <w:r w:rsidRPr="00744A08">
              <w:rPr>
                <w:rFonts w:ascii="Trebuchet MS" w:hAnsi="Trebuchet MS"/>
              </w:rPr>
              <w:lastRenderedPageBreak/>
              <w:t></w:t>
            </w:r>
            <w:r w:rsidRPr="00744A08">
              <w:rPr>
                <w:rFonts w:ascii="Trebuchet MS" w:hAnsi="Trebuchet MS"/>
              </w:rPr>
              <w:tab/>
              <w:t>Investițiile în echipamente IT vor avea în vedere, încă de la momentul elaborării specificațiilor tehnice aferente procedurii de achiziție, aspecte precum:</w:t>
            </w:r>
          </w:p>
          <w:p w14:paraId="164098D8"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prelungirea duratei de viață a produsului;</w:t>
            </w:r>
          </w:p>
          <w:p w14:paraId="4734448D"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consumul de energie, inclusiv pentru echipamentele auxiliare (de exemplu: sisteme de răcire/climatizare);</w:t>
            </w:r>
          </w:p>
          <w:p w14:paraId="3B36A3E6"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componentele din care este fabricat echipamentul: componente reciclate versus componente fabricate din substanțe periculoase sau interzise;</w:t>
            </w:r>
          </w:p>
          <w:p w14:paraId="3A3A7DC1"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gestionarea sfârșitului ciclului de viață al produsului, inclusiv posibilitatea ca furnizorul sau o altă entitate să preia produsul uzat în vederea reciclării totale sau parțiale;</w:t>
            </w:r>
          </w:p>
          <w:p w14:paraId="70F72EBA"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managementul deșeurilor electronice care nu pot fi reciclate;</w:t>
            </w:r>
          </w:p>
          <w:p w14:paraId="55C878B3"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durata garanției oferite de furnizor în privința serviciilor de mentenanță/reparații pentru echipament;</w:t>
            </w:r>
          </w:p>
          <w:p w14:paraId="6DDB46FF" w14:textId="77777777" w:rsidR="007619DE" w:rsidRPr="00744A08" w:rsidRDefault="007619DE" w:rsidP="00744A08">
            <w:pPr>
              <w:jc w:val="both"/>
              <w:rPr>
                <w:rFonts w:ascii="Trebuchet MS" w:hAnsi="Trebuchet MS"/>
              </w:rPr>
            </w:pPr>
            <w:r w:rsidRPr="00744A08">
              <w:rPr>
                <w:rFonts w:ascii="Trebuchet MS" w:hAnsi="Trebuchet MS"/>
              </w:rPr>
              <w:t>-</w:t>
            </w:r>
            <w:r w:rsidRPr="00744A08">
              <w:rPr>
                <w:rFonts w:ascii="Trebuchet MS" w:hAnsi="Trebuchet MS"/>
              </w:rPr>
              <w:tab/>
              <w:t>gestionarea defectelor.</w:t>
            </w:r>
          </w:p>
          <w:p w14:paraId="4B35AD9D" w14:textId="308E200A" w:rsidR="00EE7011" w:rsidRPr="00744A08" w:rsidRDefault="00EE7011" w:rsidP="00744A08">
            <w:pPr>
              <w:jc w:val="both"/>
              <w:rPr>
                <w:rFonts w:ascii="Trebuchet MS" w:hAnsi="Trebuchet MS"/>
              </w:rPr>
            </w:pPr>
            <w:r w:rsidRPr="00744A08">
              <w:rPr>
                <w:rFonts w:ascii="Trebuchet MS" w:hAnsi="Trebuchet MS"/>
              </w:rPr>
              <w:t>Aceste măsuri de atenuare sunt asumate prin semnarea Declarației Unice, punctul C.</w:t>
            </w:r>
          </w:p>
        </w:tc>
      </w:tr>
    </w:tbl>
    <w:p w14:paraId="1D04C940" w14:textId="77777777" w:rsidR="00984E7B" w:rsidRPr="00744A08" w:rsidRDefault="00984E7B" w:rsidP="00744A08">
      <w:pPr>
        <w:spacing w:after="0" w:line="240" w:lineRule="auto"/>
        <w:ind w:left="720"/>
        <w:contextualSpacing/>
        <w:rPr>
          <w:rFonts w:ascii="Trebuchet MS" w:eastAsia="Calibri" w:hAnsi="Trebuchet MS" w:cs="Calibri"/>
        </w:rPr>
      </w:pPr>
    </w:p>
    <w:p w14:paraId="5BA95A4A"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SCHIMBĂRI CLIMATICE ȘI DEZASTRE</w:t>
      </w:r>
    </w:p>
    <w:tbl>
      <w:tblPr>
        <w:tblStyle w:val="TableGrid"/>
        <w:tblW w:w="0" w:type="auto"/>
        <w:tblInd w:w="720" w:type="dxa"/>
        <w:tblLook w:val="04A0" w:firstRow="1" w:lastRow="0" w:firstColumn="1" w:lastColumn="0" w:noHBand="0" w:noVBand="1"/>
      </w:tblPr>
      <w:tblGrid>
        <w:gridCol w:w="8296"/>
      </w:tblGrid>
      <w:tr w:rsidR="00984E7B" w:rsidRPr="00744A08" w14:paraId="282ECA80" w14:textId="77777777" w:rsidTr="00CB61B7">
        <w:tc>
          <w:tcPr>
            <w:tcW w:w="8296" w:type="dxa"/>
          </w:tcPr>
          <w:p w14:paraId="0AF9B203"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261B46D3"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DIRECTIVA SEA</w:t>
      </w:r>
    </w:p>
    <w:tbl>
      <w:tblPr>
        <w:tblStyle w:val="TableGrid"/>
        <w:tblW w:w="0" w:type="auto"/>
        <w:tblInd w:w="720" w:type="dxa"/>
        <w:tblLook w:val="04A0" w:firstRow="1" w:lastRow="0" w:firstColumn="1" w:lastColumn="0" w:noHBand="0" w:noVBand="1"/>
      </w:tblPr>
      <w:tblGrid>
        <w:gridCol w:w="8296"/>
      </w:tblGrid>
      <w:tr w:rsidR="00984E7B" w:rsidRPr="00744A08" w14:paraId="5A663602" w14:textId="77777777" w:rsidTr="00CB61B7">
        <w:tc>
          <w:tcPr>
            <w:tcW w:w="8296" w:type="dxa"/>
          </w:tcPr>
          <w:p w14:paraId="7F78DA93"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1E32C744"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DIRECTIVA EIM</w:t>
      </w:r>
    </w:p>
    <w:tbl>
      <w:tblPr>
        <w:tblStyle w:val="TableGrid"/>
        <w:tblW w:w="0" w:type="auto"/>
        <w:tblInd w:w="720" w:type="dxa"/>
        <w:tblLook w:val="04A0" w:firstRow="1" w:lastRow="0" w:firstColumn="1" w:lastColumn="0" w:noHBand="0" w:noVBand="1"/>
      </w:tblPr>
      <w:tblGrid>
        <w:gridCol w:w="8296"/>
      </w:tblGrid>
      <w:tr w:rsidR="00984E7B" w:rsidRPr="00744A08" w14:paraId="05E5D3CA" w14:textId="77777777" w:rsidTr="00CB61B7">
        <w:tc>
          <w:tcPr>
            <w:tcW w:w="8296" w:type="dxa"/>
          </w:tcPr>
          <w:p w14:paraId="1D133BB2"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5CFAA1BB"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DIRECTIVA PRIVIND HABITATELE</w:t>
      </w:r>
    </w:p>
    <w:tbl>
      <w:tblPr>
        <w:tblStyle w:val="TableGrid"/>
        <w:tblW w:w="0" w:type="auto"/>
        <w:tblInd w:w="720" w:type="dxa"/>
        <w:tblLook w:val="04A0" w:firstRow="1" w:lastRow="0" w:firstColumn="1" w:lastColumn="0" w:noHBand="0" w:noVBand="1"/>
      </w:tblPr>
      <w:tblGrid>
        <w:gridCol w:w="8296"/>
      </w:tblGrid>
      <w:tr w:rsidR="00984E7B" w:rsidRPr="00744A08" w14:paraId="34A5D3E0" w14:textId="77777777" w:rsidTr="00CB61B7">
        <w:tc>
          <w:tcPr>
            <w:tcW w:w="8296" w:type="dxa"/>
          </w:tcPr>
          <w:p w14:paraId="161B695D"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58BE0FF7" w14:textId="77777777" w:rsidR="00984E7B" w:rsidRPr="00744A08" w:rsidRDefault="00984E7B" w:rsidP="00744A08">
      <w:pPr>
        <w:spacing w:after="0" w:line="240" w:lineRule="auto"/>
        <w:ind w:left="720"/>
        <w:contextualSpacing/>
        <w:rPr>
          <w:rFonts w:ascii="Trebuchet MS" w:eastAsia="Calibri" w:hAnsi="Trebuchet MS" w:cs="Calibri"/>
        </w:rPr>
      </w:pPr>
    </w:p>
    <w:p w14:paraId="0E775D89"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DIRECTIVA CADRU PRIVIND APA</w:t>
      </w:r>
    </w:p>
    <w:tbl>
      <w:tblPr>
        <w:tblStyle w:val="TableGrid"/>
        <w:tblW w:w="0" w:type="auto"/>
        <w:tblInd w:w="720" w:type="dxa"/>
        <w:tblLook w:val="04A0" w:firstRow="1" w:lastRow="0" w:firstColumn="1" w:lastColumn="0" w:noHBand="0" w:noVBand="1"/>
      </w:tblPr>
      <w:tblGrid>
        <w:gridCol w:w="8296"/>
      </w:tblGrid>
      <w:tr w:rsidR="00984E7B" w:rsidRPr="00744A08" w14:paraId="44822897" w14:textId="77777777" w:rsidTr="00CB61B7">
        <w:tc>
          <w:tcPr>
            <w:tcW w:w="8296" w:type="dxa"/>
          </w:tcPr>
          <w:p w14:paraId="144C0C57"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505C1188" w14:textId="77777777" w:rsidR="00984E7B" w:rsidRPr="00744A08" w:rsidRDefault="00984E7B" w:rsidP="00744A08">
      <w:pPr>
        <w:shd w:val="clear" w:color="auto" w:fill="FBE4D5"/>
        <w:spacing w:after="0" w:line="240" w:lineRule="auto"/>
        <w:ind w:left="720"/>
        <w:contextualSpacing/>
        <w:rPr>
          <w:rFonts w:ascii="Trebuchet MS" w:eastAsia="Calibri" w:hAnsi="Trebuchet MS" w:cs="Calibri"/>
        </w:rPr>
      </w:pPr>
    </w:p>
    <w:p w14:paraId="77195EBA"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ALTE DIRECTIVE DE MEDIU</w:t>
      </w:r>
    </w:p>
    <w:tbl>
      <w:tblPr>
        <w:tblStyle w:val="TableGrid"/>
        <w:tblW w:w="0" w:type="auto"/>
        <w:tblInd w:w="720" w:type="dxa"/>
        <w:tblLook w:val="04A0" w:firstRow="1" w:lastRow="0" w:firstColumn="1" w:lastColumn="0" w:noHBand="0" w:noVBand="1"/>
      </w:tblPr>
      <w:tblGrid>
        <w:gridCol w:w="8296"/>
      </w:tblGrid>
      <w:tr w:rsidR="00984E7B" w:rsidRPr="00744A08" w14:paraId="67D0614C" w14:textId="77777777" w:rsidTr="00CB61B7">
        <w:tc>
          <w:tcPr>
            <w:tcW w:w="8296" w:type="dxa"/>
          </w:tcPr>
          <w:p w14:paraId="2353FAFC"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403192F3" w14:textId="77777777" w:rsidR="00984E7B" w:rsidRPr="00744A08" w:rsidRDefault="00984E7B" w:rsidP="00744A08">
      <w:pPr>
        <w:spacing w:after="0" w:line="240" w:lineRule="auto"/>
        <w:ind w:left="720"/>
        <w:contextualSpacing/>
        <w:rPr>
          <w:rFonts w:ascii="Trebuchet MS" w:eastAsia="Calibri" w:hAnsi="Trebuchet MS" w:cs="Calibri"/>
        </w:rPr>
      </w:pPr>
    </w:p>
    <w:p w14:paraId="48DF552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METODOLOGIA DE IMPLEMENTARE PROIECT</w:t>
      </w:r>
    </w:p>
    <w:tbl>
      <w:tblPr>
        <w:tblStyle w:val="TableGrid"/>
        <w:tblW w:w="0" w:type="auto"/>
        <w:tblInd w:w="720" w:type="dxa"/>
        <w:tblLook w:val="04A0" w:firstRow="1" w:lastRow="0" w:firstColumn="1" w:lastColumn="0" w:noHBand="0" w:noVBand="1"/>
      </w:tblPr>
      <w:tblGrid>
        <w:gridCol w:w="8296"/>
      </w:tblGrid>
      <w:tr w:rsidR="00984E7B" w:rsidRPr="00744A08" w14:paraId="4611EA27" w14:textId="77777777" w:rsidTr="00CB61B7">
        <w:tc>
          <w:tcPr>
            <w:tcW w:w="8296" w:type="dxa"/>
          </w:tcPr>
          <w:p w14:paraId="5C223085"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64928C71" w14:textId="7EAA7FB5" w:rsidR="00487A4E" w:rsidRPr="00744A08" w:rsidRDefault="00487A4E" w:rsidP="00744A08">
            <w:pPr>
              <w:jc w:val="both"/>
              <w:rPr>
                <w:rFonts w:ascii="Trebuchet MS" w:hAnsi="Trebuchet MS"/>
              </w:rPr>
            </w:pPr>
            <w:r w:rsidRPr="00744A08">
              <w:rPr>
                <w:rFonts w:ascii="Trebuchet MS" w:hAnsi="Trebuchet MS"/>
              </w:rPr>
              <w:t xml:space="preserve">Va fi detaliat managementul proiectului: organizațiile implicate, echipa de proiect, rolul managerului de proiect, repartizarea atribuțiilor, rolurile persoanelor implicate etc. </w:t>
            </w:r>
          </w:p>
          <w:p w14:paraId="1F448459" w14:textId="0249CEE3" w:rsidR="00487A4E" w:rsidRPr="00744A08" w:rsidRDefault="00487A4E" w:rsidP="00744A08">
            <w:pPr>
              <w:jc w:val="both"/>
              <w:rPr>
                <w:rFonts w:ascii="Trebuchet MS" w:hAnsi="Trebuchet MS"/>
              </w:rPr>
            </w:pPr>
            <w:r w:rsidRPr="00744A08">
              <w:rPr>
                <w:rFonts w:ascii="Trebuchet MS" w:hAnsi="Trebuchet MS"/>
              </w:rPr>
              <w:t>În cazul în care se preconizează utilizarea unor servicii de management de proiect se va menționa acest aspect. Se vor detalia:</w:t>
            </w:r>
          </w:p>
          <w:p w14:paraId="229616D6" w14:textId="7DFFBD48" w:rsidR="00487A4E" w:rsidRPr="00744A08" w:rsidRDefault="00487A4E" w:rsidP="00744A08">
            <w:pPr>
              <w:ind w:left="360"/>
              <w:jc w:val="both"/>
              <w:rPr>
                <w:rFonts w:ascii="Trebuchet MS" w:hAnsi="Trebuchet MS"/>
              </w:rPr>
            </w:pPr>
            <w:r w:rsidRPr="00744A08">
              <w:rPr>
                <w:rFonts w:ascii="Trebuchet MS" w:hAnsi="Trebuchet MS"/>
              </w:rPr>
              <w:t>•</w:t>
            </w:r>
            <w:r w:rsidRPr="00744A08">
              <w:rPr>
                <w:rFonts w:ascii="Trebuchet MS" w:hAnsi="Trebuchet MS"/>
              </w:rPr>
              <w:tab/>
              <w:t>activitățile de managementul proiectului ce vor face obiectul contractului de servicii de management al proiectului;</w:t>
            </w:r>
          </w:p>
          <w:p w14:paraId="034A13F5" w14:textId="77777777" w:rsidR="00487A4E" w:rsidRPr="00744A08" w:rsidRDefault="00487A4E" w:rsidP="00744A08">
            <w:pPr>
              <w:ind w:left="360"/>
              <w:jc w:val="both"/>
              <w:rPr>
                <w:rFonts w:ascii="Trebuchet MS" w:hAnsi="Trebuchet MS"/>
              </w:rPr>
            </w:pPr>
            <w:r w:rsidRPr="00744A08">
              <w:rPr>
                <w:rFonts w:ascii="Trebuchet MS" w:hAnsi="Trebuchet MS"/>
              </w:rPr>
              <w:t>•</w:t>
            </w:r>
            <w:r w:rsidRPr="00744A08">
              <w:rPr>
                <w:rFonts w:ascii="Trebuchet MS" w:hAnsi="Trebuchet MS"/>
              </w:rPr>
              <w:tab/>
              <w:t xml:space="preserve">modul în care se va monitoriza </w:t>
            </w:r>
            <w:proofErr w:type="spellStart"/>
            <w:r w:rsidRPr="00744A08">
              <w:rPr>
                <w:rFonts w:ascii="Trebuchet MS" w:hAnsi="Trebuchet MS"/>
              </w:rPr>
              <w:t>şi</w:t>
            </w:r>
            <w:proofErr w:type="spellEnd"/>
            <w:r w:rsidRPr="00744A08">
              <w:rPr>
                <w:rFonts w:ascii="Trebuchet MS" w:hAnsi="Trebuchet MS"/>
              </w:rPr>
              <w:t xml:space="preserve"> controla activitatea contractantului care va furniza servicii de management a proiectului.</w:t>
            </w:r>
          </w:p>
          <w:p w14:paraId="3AD2DA6A" w14:textId="7625B30F" w:rsidR="00227520" w:rsidRPr="00744A08" w:rsidRDefault="00227520" w:rsidP="00744A08">
            <w:pPr>
              <w:jc w:val="both"/>
              <w:rPr>
                <w:rFonts w:ascii="Trebuchet MS" w:hAnsi="Trebuchet MS"/>
              </w:rPr>
            </w:pPr>
            <w:r w:rsidRPr="00744A08">
              <w:rPr>
                <w:rFonts w:ascii="Trebuchet MS" w:hAnsi="Trebuchet MS"/>
              </w:rPr>
              <w:t>Informațiile furnizate în cadrul acestei secțiuni fac obiectul Anexei 12 - Tabel centralizator UIP</w:t>
            </w:r>
            <w:r w:rsidR="001B7C41" w:rsidRPr="00744A08">
              <w:rPr>
                <w:rFonts w:ascii="Trebuchet MS" w:hAnsi="Trebuchet MS"/>
              </w:rPr>
              <w:t xml:space="preserve"> și vor fi punctate în evaluarea tehnică și financiară, criteriul 3.</w:t>
            </w:r>
          </w:p>
        </w:tc>
      </w:tr>
    </w:tbl>
    <w:p w14:paraId="3850A53F" w14:textId="77777777" w:rsidR="00984E7B" w:rsidRPr="00744A08" w:rsidRDefault="00984E7B" w:rsidP="00744A08">
      <w:pPr>
        <w:spacing w:after="0" w:line="240" w:lineRule="auto"/>
        <w:ind w:left="720"/>
        <w:contextualSpacing/>
        <w:rPr>
          <w:rFonts w:ascii="Trebuchet MS" w:eastAsia="Calibri" w:hAnsi="Trebuchet MS" w:cs="Calibri"/>
        </w:rPr>
      </w:pPr>
    </w:p>
    <w:p w14:paraId="08E03BE1"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SPECIALIZARE INTELIGENTĂ</w:t>
      </w:r>
    </w:p>
    <w:tbl>
      <w:tblPr>
        <w:tblStyle w:val="TableGrid"/>
        <w:tblW w:w="0" w:type="auto"/>
        <w:tblInd w:w="720" w:type="dxa"/>
        <w:tblLook w:val="04A0" w:firstRow="1" w:lastRow="0" w:firstColumn="1" w:lastColumn="0" w:noHBand="0" w:noVBand="1"/>
      </w:tblPr>
      <w:tblGrid>
        <w:gridCol w:w="8296"/>
      </w:tblGrid>
      <w:tr w:rsidR="00984E7B" w:rsidRPr="00744A08" w14:paraId="684E97B1" w14:textId="77777777" w:rsidTr="00CB61B7">
        <w:tc>
          <w:tcPr>
            <w:tcW w:w="8296" w:type="dxa"/>
          </w:tcPr>
          <w:p w14:paraId="1D65DFFC"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2A1E56A4" w14:textId="77777777" w:rsidR="00984E7B" w:rsidRPr="00744A08" w:rsidRDefault="00984E7B" w:rsidP="00744A08">
      <w:pPr>
        <w:spacing w:after="0" w:line="240" w:lineRule="auto"/>
        <w:ind w:left="360"/>
        <w:rPr>
          <w:rFonts w:ascii="Trebuchet MS" w:eastAsia="Calibri" w:hAnsi="Trebuchet MS" w:cs="Calibri"/>
        </w:rPr>
      </w:pPr>
    </w:p>
    <w:p w14:paraId="68EE964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MATURITATEA PROIECTULUI</w:t>
      </w:r>
    </w:p>
    <w:tbl>
      <w:tblPr>
        <w:tblStyle w:val="TableGrid"/>
        <w:tblW w:w="0" w:type="auto"/>
        <w:tblInd w:w="720" w:type="dxa"/>
        <w:tblLook w:val="04A0" w:firstRow="1" w:lastRow="0" w:firstColumn="1" w:lastColumn="0" w:noHBand="0" w:noVBand="1"/>
      </w:tblPr>
      <w:tblGrid>
        <w:gridCol w:w="8296"/>
      </w:tblGrid>
      <w:tr w:rsidR="00984E7B" w:rsidRPr="00744A08" w14:paraId="700B7DB7" w14:textId="77777777" w:rsidTr="00CB61B7">
        <w:tc>
          <w:tcPr>
            <w:tcW w:w="8296" w:type="dxa"/>
          </w:tcPr>
          <w:p w14:paraId="44BD6686" w14:textId="3112F1A8" w:rsidR="00984E7B" w:rsidRPr="00744A08" w:rsidRDefault="00984E7B" w:rsidP="00744A08">
            <w:pPr>
              <w:ind w:left="360"/>
              <w:rPr>
                <w:rFonts w:ascii="Trebuchet MS" w:hAnsi="Trebuchet MS"/>
              </w:rPr>
            </w:pPr>
            <w:r w:rsidRPr="00744A08">
              <w:rPr>
                <w:rFonts w:ascii="Trebuchet MS" w:hAnsi="Trebuchet MS"/>
              </w:rPr>
              <w:t>Secțiune obligatorie</w:t>
            </w:r>
          </w:p>
          <w:p w14:paraId="24085E04" w14:textId="65B0B928" w:rsidR="003A2D73" w:rsidRPr="00744A08" w:rsidRDefault="003A2D73" w:rsidP="00744A08">
            <w:pPr>
              <w:rPr>
                <w:rFonts w:ascii="Trebuchet MS" w:hAnsi="Trebuchet MS"/>
              </w:rPr>
            </w:pPr>
            <w:r w:rsidRPr="00744A08">
              <w:rPr>
                <w:rFonts w:ascii="Trebuchet MS" w:hAnsi="Trebuchet MS"/>
              </w:rPr>
              <w:t>Se va descrie stadiul proiectului la data depunerii cererii de finanțare.</w:t>
            </w:r>
          </w:p>
        </w:tc>
      </w:tr>
    </w:tbl>
    <w:p w14:paraId="03E2D384" w14:textId="77777777" w:rsidR="00984E7B" w:rsidRPr="00744A08" w:rsidRDefault="00984E7B" w:rsidP="00744A08">
      <w:pPr>
        <w:spacing w:after="0" w:line="240" w:lineRule="auto"/>
        <w:ind w:left="720"/>
        <w:contextualSpacing/>
        <w:rPr>
          <w:rFonts w:ascii="Trebuchet MS" w:eastAsia="Calibri" w:hAnsi="Trebuchet MS" w:cs="Calibri"/>
        </w:rPr>
      </w:pPr>
    </w:p>
    <w:p w14:paraId="2FD9102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lastRenderedPageBreak/>
        <w:t>Secțiunea: DESCRIEREA INVESTIȚIEI</w:t>
      </w:r>
    </w:p>
    <w:tbl>
      <w:tblPr>
        <w:tblStyle w:val="TableGrid"/>
        <w:tblW w:w="0" w:type="auto"/>
        <w:tblInd w:w="720" w:type="dxa"/>
        <w:tblLook w:val="04A0" w:firstRow="1" w:lastRow="0" w:firstColumn="1" w:lastColumn="0" w:noHBand="0" w:noVBand="1"/>
      </w:tblPr>
      <w:tblGrid>
        <w:gridCol w:w="8296"/>
      </w:tblGrid>
      <w:tr w:rsidR="00984E7B" w:rsidRPr="00744A08" w14:paraId="70B0DDEB" w14:textId="77777777" w:rsidTr="00CB61B7">
        <w:tc>
          <w:tcPr>
            <w:tcW w:w="8296" w:type="dxa"/>
          </w:tcPr>
          <w:p w14:paraId="652BF535"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4B26CDD0" w14:textId="77777777" w:rsidR="003B4301" w:rsidRPr="00744A08" w:rsidRDefault="003B4301" w:rsidP="00744A08">
            <w:pPr>
              <w:rPr>
                <w:rFonts w:ascii="Trebuchet MS" w:hAnsi="Trebuchet MS"/>
              </w:rPr>
            </w:pPr>
            <w:r w:rsidRPr="00744A08">
              <w:rPr>
                <w:rFonts w:ascii="Trebuchet MS" w:hAnsi="Trebuchet MS"/>
              </w:rPr>
              <w:t>Se va descrie investiția, specificând ce se dorește a se realiza prin proiect. Se vor specifica principalele activități aferente investiției de bază/achiziției de echipamente/locul de amplasare a echipamentelor.</w:t>
            </w:r>
          </w:p>
          <w:p w14:paraId="354D4730" w14:textId="14043624" w:rsidR="00C60449" w:rsidRPr="00744A08" w:rsidRDefault="00C60449" w:rsidP="00744A08">
            <w:pPr>
              <w:jc w:val="both"/>
              <w:rPr>
                <w:rFonts w:ascii="Trebuchet MS" w:hAnsi="Trebuchet MS"/>
              </w:rPr>
            </w:pPr>
            <w:r w:rsidRPr="00744A08">
              <w:rPr>
                <w:rFonts w:ascii="Trebuchet MS" w:hAnsi="Trebuchet MS"/>
              </w:rPr>
              <w:t>Dacă e cazul, se vor menționa inclusiv activitățile cărora le corespund cheltuieli încadrate în categoria cheltuielilor neeligibile.</w:t>
            </w:r>
          </w:p>
        </w:tc>
      </w:tr>
    </w:tbl>
    <w:p w14:paraId="4C3E6646" w14:textId="77777777" w:rsidR="00984E7B" w:rsidRPr="00744A08" w:rsidRDefault="00984E7B" w:rsidP="00744A08">
      <w:pPr>
        <w:spacing w:after="0" w:line="240" w:lineRule="auto"/>
        <w:ind w:left="720"/>
        <w:contextualSpacing/>
        <w:rPr>
          <w:rFonts w:ascii="Trebuchet MS" w:eastAsia="Calibri" w:hAnsi="Trebuchet MS" w:cs="Calibri"/>
        </w:rPr>
      </w:pPr>
    </w:p>
    <w:p w14:paraId="10E6667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DESCRIEREA FAZELOR PROIECTULUI</w:t>
      </w:r>
    </w:p>
    <w:tbl>
      <w:tblPr>
        <w:tblStyle w:val="TableGrid"/>
        <w:tblW w:w="0" w:type="auto"/>
        <w:tblInd w:w="720" w:type="dxa"/>
        <w:tblLook w:val="04A0" w:firstRow="1" w:lastRow="0" w:firstColumn="1" w:lastColumn="0" w:noHBand="0" w:noVBand="1"/>
      </w:tblPr>
      <w:tblGrid>
        <w:gridCol w:w="8296"/>
      </w:tblGrid>
      <w:tr w:rsidR="00984E7B" w:rsidRPr="00744A08" w14:paraId="7F5F9F4C" w14:textId="77777777" w:rsidTr="00CB61B7">
        <w:tc>
          <w:tcPr>
            <w:tcW w:w="8296" w:type="dxa"/>
          </w:tcPr>
          <w:p w14:paraId="71F5D7AB" w14:textId="5370650D" w:rsidR="00984E7B" w:rsidRPr="00744A08" w:rsidRDefault="001C4BDB" w:rsidP="00744A08">
            <w:pPr>
              <w:rPr>
                <w:rFonts w:ascii="Trebuchet MS" w:hAnsi="Trebuchet MS"/>
              </w:rPr>
            </w:pPr>
            <w:r w:rsidRPr="00744A08">
              <w:rPr>
                <w:rFonts w:ascii="Trebuchet MS" w:hAnsi="Trebuchet MS"/>
              </w:rPr>
              <w:t>N/A</w:t>
            </w:r>
          </w:p>
        </w:tc>
      </w:tr>
    </w:tbl>
    <w:p w14:paraId="126F2145" w14:textId="77777777" w:rsidR="00984E7B" w:rsidRPr="00744A08" w:rsidRDefault="00984E7B" w:rsidP="00744A08">
      <w:pPr>
        <w:spacing w:after="0" w:line="240" w:lineRule="auto"/>
        <w:ind w:left="720"/>
        <w:contextualSpacing/>
        <w:rPr>
          <w:rFonts w:ascii="Trebuchet MS" w:eastAsia="Calibri" w:hAnsi="Trebuchet MS" w:cs="Calibri"/>
        </w:rPr>
      </w:pPr>
    </w:p>
    <w:p w14:paraId="4C5C14E1"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DESCRIERE PROIECT INCLUS ÎN TEN</w:t>
      </w:r>
    </w:p>
    <w:tbl>
      <w:tblPr>
        <w:tblStyle w:val="TableGrid"/>
        <w:tblW w:w="0" w:type="auto"/>
        <w:tblInd w:w="720" w:type="dxa"/>
        <w:tblLook w:val="04A0" w:firstRow="1" w:lastRow="0" w:firstColumn="1" w:lastColumn="0" w:noHBand="0" w:noVBand="1"/>
      </w:tblPr>
      <w:tblGrid>
        <w:gridCol w:w="8296"/>
      </w:tblGrid>
      <w:tr w:rsidR="00984E7B" w:rsidRPr="00744A08" w14:paraId="4052B88D" w14:textId="77777777" w:rsidTr="00CB61B7">
        <w:tc>
          <w:tcPr>
            <w:tcW w:w="8296" w:type="dxa"/>
          </w:tcPr>
          <w:p w14:paraId="0399DA27"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407EBD68" w14:textId="77777777" w:rsidR="00984E7B" w:rsidRPr="00744A08" w:rsidRDefault="00984E7B" w:rsidP="00744A08">
      <w:pPr>
        <w:spacing w:after="0" w:line="240" w:lineRule="auto"/>
        <w:ind w:left="720"/>
        <w:contextualSpacing/>
        <w:rPr>
          <w:rFonts w:ascii="Trebuchet MS" w:eastAsia="Calibri" w:hAnsi="Trebuchet MS" w:cs="Calibri"/>
        </w:rPr>
      </w:pPr>
    </w:p>
    <w:p w14:paraId="593523DC"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DOCUMENTAȚII TEHNICO-FINANCIAREE </w:t>
      </w:r>
    </w:p>
    <w:tbl>
      <w:tblPr>
        <w:tblStyle w:val="TableGrid"/>
        <w:tblW w:w="0" w:type="auto"/>
        <w:tblInd w:w="720" w:type="dxa"/>
        <w:tblLook w:val="04A0" w:firstRow="1" w:lastRow="0" w:firstColumn="1" w:lastColumn="0" w:noHBand="0" w:noVBand="1"/>
      </w:tblPr>
      <w:tblGrid>
        <w:gridCol w:w="8296"/>
      </w:tblGrid>
      <w:tr w:rsidR="00984E7B" w:rsidRPr="00744A08" w14:paraId="2A955051" w14:textId="77777777" w:rsidTr="00CB61B7">
        <w:tc>
          <w:tcPr>
            <w:tcW w:w="8296" w:type="dxa"/>
          </w:tcPr>
          <w:p w14:paraId="66AD8A08" w14:textId="7944BE5F" w:rsidR="00984E7B" w:rsidRPr="00744A08" w:rsidRDefault="00163C66" w:rsidP="00744A08">
            <w:pPr>
              <w:rPr>
                <w:rFonts w:ascii="Trebuchet MS" w:hAnsi="Trebuchet MS"/>
              </w:rPr>
            </w:pPr>
            <w:r w:rsidRPr="00744A08">
              <w:rPr>
                <w:rFonts w:ascii="Trebuchet MS" w:hAnsi="Trebuchet MS"/>
              </w:rPr>
              <w:t>N/A</w:t>
            </w:r>
          </w:p>
        </w:tc>
      </w:tr>
    </w:tbl>
    <w:p w14:paraId="3D36ED1F" w14:textId="77777777" w:rsidR="00984E7B" w:rsidRPr="00744A08" w:rsidRDefault="00984E7B" w:rsidP="00744A08">
      <w:pPr>
        <w:spacing w:after="0" w:line="240" w:lineRule="auto"/>
        <w:ind w:left="720"/>
        <w:contextualSpacing/>
        <w:rPr>
          <w:rFonts w:ascii="Trebuchet MS" w:eastAsia="Calibri" w:hAnsi="Trebuchet MS" w:cs="Calibri"/>
        </w:rPr>
      </w:pPr>
    </w:p>
    <w:p w14:paraId="7F3392DA"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FINANCIARĂ</w:t>
      </w:r>
    </w:p>
    <w:tbl>
      <w:tblPr>
        <w:tblStyle w:val="TableGrid"/>
        <w:tblW w:w="0" w:type="auto"/>
        <w:tblInd w:w="720" w:type="dxa"/>
        <w:tblLook w:val="04A0" w:firstRow="1" w:lastRow="0" w:firstColumn="1" w:lastColumn="0" w:noHBand="0" w:noVBand="1"/>
      </w:tblPr>
      <w:tblGrid>
        <w:gridCol w:w="8296"/>
      </w:tblGrid>
      <w:tr w:rsidR="00984E7B" w:rsidRPr="00744A08" w14:paraId="22C736F2" w14:textId="77777777" w:rsidTr="00CB61B7">
        <w:tc>
          <w:tcPr>
            <w:tcW w:w="8296" w:type="dxa"/>
          </w:tcPr>
          <w:p w14:paraId="7895B82B" w14:textId="5D4839F2" w:rsidR="00984E7B" w:rsidRPr="00744A08" w:rsidRDefault="00CC4238" w:rsidP="00744A08">
            <w:pPr>
              <w:rPr>
                <w:rFonts w:ascii="Trebuchet MS" w:hAnsi="Trebuchet MS"/>
              </w:rPr>
            </w:pPr>
            <w:r w:rsidRPr="00744A08">
              <w:rPr>
                <w:rFonts w:ascii="Trebuchet MS" w:hAnsi="Trebuchet MS"/>
              </w:rPr>
              <w:t>N/A</w:t>
            </w:r>
          </w:p>
        </w:tc>
      </w:tr>
    </w:tbl>
    <w:p w14:paraId="4F9395FD" w14:textId="77777777" w:rsidR="00984E7B" w:rsidRPr="00744A08" w:rsidRDefault="00984E7B" w:rsidP="00744A08">
      <w:pPr>
        <w:spacing w:after="0" w:line="240" w:lineRule="auto"/>
        <w:ind w:left="720"/>
        <w:contextualSpacing/>
        <w:rPr>
          <w:rFonts w:ascii="Trebuchet MS" w:eastAsia="Calibri" w:hAnsi="Trebuchet MS" w:cs="Calibri"/>
        </w:rPr>
      </w:pPr>
    </w:p>
    <w:p w14:paraId="6BEDEDF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ECONOMICĂ</w:t>
      </w:r>
    </w:p>
    <w:tbl>
      <w:tblPr>
        <w:tblStyle w:val="TableGrid"/>
        <w:tblW w:w="0" w:type="auto"/>
        <w:tblInd w:w="720" w:type="dxa"/>
        <w:tblLook w:val="04A0" w:firstRow="1" w:lastRow="0" w:firstColumn="1" w:lastColumn="0" w:noHBand="0" w:noVBand="1"/>
      </w:tblPr>
      <w:tblGrid>
        <w:gridCol w:w="8296"/>
      </w:tblGrid>
      <w:tr w:rsidR="00984E7B" w:rsidRPr="00744A08" w14:paraId="1C93C841" w14:textId="77777777" w:rsidTr="00CB61B7">
        <w:tc>
          <w:tcPr>
            <w:tcW w:w="8296" w:type="dxa"/>
          </w:tcPr>
          <w:p w14:paraId="21CEFB84" w14:textId="60326417" w:rsidR="00984E7B" w:rsidRPr="00744A08" w:rsidRDefault="00CC4238" w:rsidP="00744A08">
            <w:pPr>
              <w:rPr>
                <w:rFonts w:ascii="Trebuchet MS" w:hAnsi="Trebuchet MS"/>
              </w:rPr>
            </w:pPr>
            <w:r w:rsidRPr="00744A08">
              <w:rPr>
                <w:rFonts w:ascii="Trebuchet MS" w:hAnsi="Trebuchet MS"/>
              </w:rPr>
              <w:t>N/A</w:t>
            </w:r>
          </w:p>
        </w:tc>
      </w:tr>
    </w:tbl>
    <w:p w14:paraId="6C761C29" w14:textId="77777777" w:rsidR="00984E7B" w:rsidRPr="00744A08" w:rsidRDefault="00984E7B" w:rsidP="00744A08">
      <w:pPr>
        <w:spacing w:after="0" w:line="240" w:lineRule="auto"/>
        <w:ind w:left="720"/>
        <w:contextualSpacing/>
        <w:rPr>
          <w:rFonts w:ascii="Trebuchet MS" w:eastAsia="Calibri" w:hAnsi="Trebuchet MS" w:cs="Calibri"/>
        </w:rPr>
      </w:pPr>
    </w:p>
    <w:p w14:paraId="0A2333BB"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DE SENZITIVITATE</w:t>
      </w:r>
    </w:p>
    <w:tbl>
      <w:tblPr>
        <w:tblStyle w:val="TableGrid"/>
        <w:tblW w:w="0" w:type="auto"/>
        <w:tblInd w:w="720" w:type="dxa"/>
        <w:tblLook w:val="04A0" w:firstRow="1" w:lastRow="0" w:firstColumn="1" w:lastColumn="0" w:noHBand="0" w:noVBand="1"/>
      </w:tblPr>
      <w:tblGrid>
        <w:gridCol w:w="8296"/>
      </w:tblGrid>
      <w:tr w:rsidR="00984E7B" w:rsidRPr="00744A08" w14:paraId="0146693D" w14:textId="77777777" w:rsidTr="00CB61B7">
        <w:tc>
          <w:tcPr>
            <w:tcW w:w="8296" w:type="dxa"/>
          </w:tcPr>
          <w:p w14:paraId="03843087" w14:textId="0836AD3C" w:rsidR="00984E7B" w:rsidRPr="00744A08" w:rsidRDefault="00CC4238" w:rsidP="00744A08">
            <w:pPr>
              <w:rPr>
                <w:rFonts w:ascii="Trebuchet MS" w:hAnsi="Trebuchet MS"/>
              </w:rPr>
            </w:pPr>
            <w:bookmarkStart w:id="5" w:name="_Hlk122427707"/>
            <w:r w:rsidRPr="00744A08">
              <w:rPr>
                <w:rFonts w:ascii="Trebuchet MS" w:hAnsi="Trebuchet MS"/>
              </w:rPr>
              <w:t>N/A</w:t>
            </w:r>
          </w:p>
        </w:tc>
      </w:tr>
      <w:bookmarkEnd w:id="5"/>
    </w:tbl>
    <w:p w14:paraId="053FF380" w14:textId="77777777" w:rsidR="00984E7B" w:rsidRPr="00744A08" w:rsidRDefault="00984E7B" w:rsidP="00744A08">
      <w:pPr>
        <w:spacing w:after="0" w:line="240" w:lineRule="auto"/>
        <w:ind w:left="720"/>
        <w:contextualSpacing/>
        <w:rPr>
          <w:rFonts w:ascii="Trebuchet MS" w:eastAsia="Calibri" w:hAnsi="Trebuchet MS" w:cs="Calibri"/>
        </w:rPr>
      </w:pPr>
    </w:p>
    <w:p w14:paraId="016D1AAB"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MEDIU – COSTUL MĂSURILOR  INCLUSE ÎN BUGETUL PROIECTULUI</w:t>
      </w:r>
    </w:p>
    <w:tbl>
      <w:tblPr>
        <w:tblStyle w:val="TableGrid"/>
        <w:tblW w:w="0" w:type="auto"/>
        <w:tblInd w:w="720" w:type="dxa"/>
        <w:tblLook w:val="04A0" w:firstRow="1" w:lastRow="0" w:firstColumn="1" w:lastColumn="0" w:noHBand="0" w:noVBand="1"/>
      </w:tblPr>
      <w:tblGrid>
        <w:gridCol w:w="8296"/>
      </w:tblGrid>
      <w:tr w:rsidR="00984E7B" w:rsidRPr="00744A08" w14:paraId="3B805834" w14:textId="77777777" w:rsidTr="00CB61B7">
        <w:tc>
          <w:tcPr>
            <w:tcW w:w="8296" w:type="dxa"/>
          </w:tcPr>
          <w:p w14:paraId="51A4D4B0" w14:textId="1FF397BA" w:rsidR="00984E7B" w:rsidRPr="00744A08" w:rsidRDefault="00CC4238" w:rsidP="00744A08">
            <w:pPr>
              <w:rPr>
                <w:rFonts w:ascii="Trebuchet MS" w:hAnsi="Trebuchet MS"/>
              </w:rPr>
            </w:pPr>
            <w:r w:rsidRPr="00744A08">
              <w:rPr>
                <w:rFonts w:ascii="Trebuchet MS" w:hAnsi="Trebuchet MS"/>
              </w:rPr>
              <w:t>N/A</w:t>
            </w:r>
          </w:p>
        </w:tc>
      </w:tr>
    </w:tbl>
    <w:p w14:paraId="45C4A4D2" w14:textId="77777777" w:rsidR="00984E7B" w:rsidRPr="00744A08" w:rsidRDefault="00984E7B" w:rsidP="00744A08">
      <w:pPr>
        <w:spacing w:after="0" w:line="240" w:lineRule="auto"/>
        <w:ind w:left="720"/>
        <w:contextualSpacing/>
        <w:rPr>
          <w:rFonts w:ascii="Trebuchet MS" w:eastAsia="Calibri" w:hAnsi="Trebuchet MS" w:cs="Calibri"/>
        </w:rPr>
      </w:pPr>
    </w:p>
    <w:p w14:paraId="23F3F5A4"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CALENDARUL PROIECTULUI</w:t>
      </w:r>
    </w:p>
    <w:tbl>
      <w:tblPr>
        <w:tblStyle w:val="TableGrid"/>
        <w:tblW w:w="0" w:type="auto"/>
        <w:tblInd w:w="720" w:type="dxa"/>
        <w:tblLook w:val="04A0" w:firstRow="1" w:lastRow="0" w:firstColumn="1" w:lastColumn="0" w:noHBand="0" w:noVBand="1"/>
      </w:tblPr>
      <w:tblGrid>
        <w:gridCol w:w="8296"/>
      </w:tblGrid>
      <w:tr w:rsidR="00984E7B" w:rsidRPr="00744A08" w14:paraId="23C93927" w14:textId="77777777" w:rsidTr="00CB61B7">
        <w:tc>
          <w:tcPr>
            <w:tcW w:w="8296" w:type="dxa"/>
          </w:tcPr>
          <w:p w14:paraId="73F90951" w14:textId="77777777" w:rsidR="00984E7B" w:rsidRPr="00744A08" w:rsidRDefault="00984E7B" w:rsidP="00744A08">
            <w:pPr>
              <w:ind w:left="360"/>
              <w:rPr>
                <w:rFonts w:ascii="Trebuchet MS" w:hAnsi="Trebuchet MS"/>
              </w:rPr>
            </w:pPr>
            <w:bookmarkStart w:id="6" w:name="_Hlk122428109"/>
            <w:r w:rsidRPr="00744A08">
              <w:rPr>
                <w:rFonts w:ascii="Trebuchet MS" w:hAnsi="Trebuchet MS"/>
              </w:rPr>
              <w:t>Secțiune obligatorie</w:t>
            </w:r>
          </w:p>
          <w:p w14:paraId="612356E3" w14:textId="4DE7654B" w:rsidR="00CB28C4" w:rsidRPr="00744A08" w:rsidRDefault="00CB28C4" w:rsidP="00744A08">
            <w:pPr>
              <w:rPr>
                <w:rFonts w:ascii="Trebuchet MS" w:hAnsi="Trebuchet MS"/>
              </w:rPr>
            </w:pPr>
            <w:r w:rsidRPr="00744A08">
              <w:rPr>
                <w:rFonts w:ascii="Trebuchet MS" w:hAnsi="Trebuchet MS"/>
              </w:rPr>
              <w:t>Se va completa data de început și de sfârșit a fiecărei activități.</w:t>
            </w:r>
          </w:p>
        </w:tc>
      </w:tr>
      <w:bookmarkEnd w:id="6"/>
    </w:tbl>
    <w:p w14:paraId="79A25C37" w14:textId="77777777" w:rsidR="00984E7B" w:rsidRPr="00744A08" w:rsidRDefault="00984E7B" w:rsidP="00744A08">
      <w:pPr>
        <w:spacing w:after="0" w:line="240" w:lineRule="auto"/>
        <w:ind w:left="720"/>
        <w:contextualSpacing/>
        <w:rPr>
          <w:rFonts w:ascii="Trebuchet MS" w:eastAsia="Calibri" w:hAnsi="Trebuchet MS" w:cs="Calibri"/>
        </w:rPr>
      </w:pPr>
    </w:p>
    <w:p w14:paraId="64B89C05"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REZUMAT REVIZUIRI APLICAȚIE</w:t>
      </w:r>
    </w:p>
    <w:tbl>
      <w:tblPr>
        <w:tblStyle w:val="TableGrid"/>
        <w:tblW w:w="0" w:type="auto"/>
        <w:tblInd w:w="720" w:type="dxa"/>
        <w:tblLook w:val="04A0" w:firstRow="1" w:lastRow="0" w:firstColumn="1" w:lastColumn="0" w:noHBand="0" w:noVBand="1"/>
      </w:tblPr>
      <w:tblGrid>
        <w:gridCol w:w="8296"/>
      </w:tblGrid>
      <w:tr w:rsidR="00984E7B" w:rsidRPr="00744A08" w14:paraId="3A91712F" w14:textId="77777777" w:rsidTr="00CB61B7">
        <w:tc>
          <w:tcPr>
            <w:tcW w:w="8296" w:type="dxa"/>
          </w:tcPr>
          <w:p w14:paraId="19465757" w14:textId="7E15E4B0" w:rsidR="00984E7B" w:rsidRPr="00744A08" w:rsidRDefault="00FB2328" w:rsidP="00744A08">
            <w:pPr>
              <w:ind w:left="360"/>
              <w:rPr>
                <w:rFonts w:ascii="Trebuchet MS" w:hAnsi="Trebuchet MS"/>
              </w:rPr>
            </w:pPr>
            <w:r w:rsidRPr="00744A08">
              <w:rPr>
                <w:rFonts w:ascii="Trebuchet MS" w:hAnsi="Trebuchet MS"/>
              </w:rPr>
              <w:t>N/A</w:t>
            </w:r>
          </w:p>
        </w:tc>
      </w:tr>
    </w:tbl>
    <w:p w14:paraId="78AFE3F9" w14:textId="77777777" w:rsidR="00984E7B" w:rsidRPr="00744A08" w:rsidRDefault="00984E7B" w:rsidP="00744A08">
      <w:pPr>
        <w:spacing w:after="0" w:line="240" w:lineRule="auto"/>
        <w:ind w:left="720"/>
        <w:contextualSpacing/>
        <w:rPr>
          <w:rFonts w:ascii="Trebuchet MS" w:eastAsia="Calibri" w:hAnsi="Trebuchet MS" w:cs="Calibri"/>
        </w:rPr>
      </w:pPr>
    </w:p>
    <w:p w14:paraId="0EC9C7BD"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DESCRIERE PPP</w:t>
      </w:r>
    </w:p>
    <w:tbl>
      <w:tblPr>
        <w:tblStyle w:val="TableGrid"/>
        <w:tblW w:w="0" w:type="auto"/>
        <w:tblInd w:w="720" w:type="dxa"/>
        <w:tblLook w:val="04A0" w:firstRow="1" w:lastRow="0" w:firstColumn="1" w:lastColumn="0" w:noHBand="0" w:noVBand="1"/>
      </w:tblPr>
      <w:tblGrid>
        <w:gridCol w:w="8296"/>
      </w:tblGrid>
      <w:tr w:rsidR="00984E7B" w:rsidRPr="00744A08" w14:paraId="1D077F75" w14:textId="77777777" w:rsidTr="00CB61B7">
        <w:tc>
          <w:tcPr>
            <w:tcW w:w="8296" w:type="dxa"/>
          </w:tcPr>
          <w:p w14:paraId="6E004FEF"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43B17A41" w14:textId="77777777" w:rsidR="00984E7B" w:rsidRPr="00744A08" w:rsidRDefault="00984E7B" w:rsidP="00744A08">
      <w:pPr>
        <w:spacing w:after="0" w:line="240" w:lineRule="auto"/>
        <w:ind w:left="720"/>
        <w:contextualSpacing/>
        <w:rPr>
          <w:rFonts w:ascii="Trebuchet MS" w:eastAsia="Calibri" w:hAnsi="Trebuchet MS" w:cs="Calibri"/>
        </w:rPr>
      </w:pPr>
    </w:p>
    <w:p w14:paraId="0AABE5C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INDICATORI DE REALIZARE ȘI DE REZULTAT (PROGRAM)</w:t>
      </w:r>
    </w:p>
    <w:tbl>
      <w:tblPr>
        <w:tblStyle w:val="TableGrid"/>
        <w:tblW w:w="0" w:type="auto"/>
        <w:tblInd w:w="720" w:type="dxa"/>
        <w:tblLook w:val="04A0" w:firstRow="1" w:lastRow="0" w:firstColumn="1" w:lastColumn="0" w:noHBand="0" w:noVBand="1"/>
      </w:tblPr>
      <w:tblGrid>
        <w:gridCol w:w="8296"/>
      </w:tblGrid>
      <w:tr w:rsidR="00984E7B" w:rsidRPr="00744A08" w14:paraId="783B384E" w14:textId="77777777" w:rsidTr="00CB61B7">
        <w:tc>
          <w:tcPr>
            <w:tcW w:w="8296" w:type="dxa"/>
          </w:tcPr>
          <w:p w14:paraId="1E40E3C2" w14:textId="50779FCA" w:rsidR="00984E7B" w:rsidRPr="00744A08" w:rsidRDefault="00984E7B" w:rsidP="00744A08">
            <w:pPr>
              <w:ind w:left="360"/>
              <w:rPr>
                <w:rFonts w:ascii="Trebuchet MS" w:hAnsi="Trebuchet MS"/>
              </w:rPr>
            </w:pPr>
            <w:r w:rsidRPr="00744A08">
              <w:rPr>
                <w:rFonts w:ascii="Trebuchet MS" w:hAnsi="Trebuchet MS"/>
              </w:rPr>
              <w:t>Secțiune obligatorie</w:t>
            </w:r>
          </w:p>
          <w:p w14:paraId="7CEF24D9" w14:textId="1B44187E" w:rsidR="00617162" w:rsidRPr="00744A08" w:rsidRDefault="00A159DC" w:rsidP="00744A08">
            <w:pPr>
              <w:rPr>
                <w:rFonts w:ascii="Trebuchet MS" w:hAnsi="Trebuchet MS"/>
              </w:rPr>
            </w:pPr>
            <w:r w:rsidRPr="00744A08">
              <w:rPr>
                <w:rFonts w:ascii="Trebuchet MS" w:hAnsi="Trebuchet MS"/>
              </w:rPr>
              <w:t xml:space="preserve">Indicator de realizare: ISPO2 - Numărul resurselor culturale digitizate </w:t>
            </w:r>
          </w:p>
          <w:p w14:paraId="7A80D872" w14:textId="2D38B511" w:rsidR="001A1E5D" w:rsidRPr="00744A08" w:rsidRDefault="001A1E5D" w:rsidP="00744A08">
            <w:pPr>
              <w:jc w:val="both"/>
              <w:rPr>
                <w:rFonts w:ascii="Trebuchet MS" w:hAnsi="Trebuchet MS"/>
              </w:rPr>
            </w:pPr>
            <w:r w:rsidRPr="00744A08">
              <w:rPr>
                <w:rFonts w:ascii="Trebuchet MS" w:hAnsi="Trebuchet MS"/>
              </w:rPr>
              <w:t>Indicator de rezultat: RCR11 - Utilizatori de servicii, produse și procese digitale publice noi și optimizate</w:t>
            </w:r>
          </w:p>
          <w:p w14:paraId="73871627" w14:textId="5F9A2179" w:rsidR="00A57439" w:rsidRPr="00744A08" w:rsidRDefault="00A57439" w:rsidP="00744A08">
            <w:pPr>
              <w:jc w:val="both"/>
              <w:rPr>
                <w:rFonts w:ascii="Trebuchet MS" w:hAnsi="Trebuchet MS"/>
              </w:rPr>
            </w:pPr>
            <w:r w:rsidRPr="00744A08">
              <w:rPr>
                <w:rFonts w:ascii="Trebuchet MS" w:hAnsi="Trebuchet MS"/>
              </w:rPr>
              <w:t>Se vor completa datele aferente pentru fiecare tip de regiune (mai puțin dezvoltată și mai dezvoltată) în situația în care proiectul se implementează în regiuni diferite.</w:t>
            </w:r>
          </w:p>
          <w:p w14:paraId="37031319" w14:textId="77777777" w:rsidR="00A57439" w:rsidRPr="00744A08" w:rsidRDefault="00A57439" w:rsidP="00744A08">
            <w:pPr>
              <w:jc w:val="both"/>
              <w:rPr>
                <w:rFonts w:ascii="Trebuchet MS" w:hAnsi="Trebuchet MS"/>
              </w:rPr>
            </w:pPr>
          </w:p>
          <w:p w14:paraId="7F9AFF25" w14:textId="3C860809" w:rsidR="00617162" w:rsidRPr="00744A08" w:rsidRDefault="00617162" w:rsidP="00744A08">
            <w:pPr>
              <w:jc w:val="both"/>
              <w:rPr>
                <w:rFonts w:ascii="Trebuchet MS" w:hAnsi="Trebuchet MS"/>
              </w:rPr>
            </w:pPr>
            <w:r w:rsidRPr="00744A08">
              <w:rPr>
                <w:rFonts w:ascii="Trebuchet MS" w:hAnsi="Trebuchet MS"/>
              </w:rPr>
              <w:t>Nu se accepta identificarea și cuantificarea în cadrul cererii de finanțare a altor indicatori în afara celor menționați în cadrul Ghidul specific apelului de proiecte.</w:t>
            </w:r>
          </w:p>
        </w:tc>
      </w:tr>
    </w:tbl>
    <w:p w14:paraId="12EC10EF" w14:textId="77777777" w:rsidR="00984E7B" w:rsidRPr="00744A08" w:rsidRDefault="00984E7B" w:rsidP="00744A08">
      <w:pPr>
        <w:spacing w:after="0" w:line="240" w:lineRule="auto"/>
        <w:ind w:left="720"/>
        <w:contextualSpacing/>
        <w:rPr>
          <w:rFonts w:ascii="Trebuchet MS" w:eastAsia="Calibri" w:hAnsi="Trebuchet MS" w:cs="Calibri"/>
        </w:rPr>
      </w:pPr>
    </w:p>
    <w:p w14:paraId="0552596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INDICATORI SUPLIMENTARI PROIECT</w:t>
      </w:r>
    </w:p>
    <w:tbl>
      <w:tblPr>
        <w:tblStyle w:val="TableGrid"/>
        <w:tblW w:w="0" w:type="auto"/>
        <w:tblInd w:w="720" w:type="dxa"/>
        <w:tblLook w:val="04A0" w:firstRow="1" w:lastRow="0" w:firstColumn="1" w:lastColumn="0" w:noHBand="0" w:noVBand="1"/>
      </w:tblPr>
      <w:tblGrid>
        <w:gridCol w:w="8296"/>
      </w:tblGrid>
      <w:tr w:rsidR="00984E7B" w:rsidRPr="00744A08" w14:paraId="7CDCB6E4" w14:textId="77777777" w:rsidTr="00CB61B7">
        <w:tc>
          <w:tcPr>
            <w:tcW w:w="8296" w:type="dxa"/>
          </w:tcPr>
          <w:p w14:paraId="433C56DA" w14:textId="28F337D0" w:rsidR="00617162" w:rsidRPr="00744A08" w:rsidRDefault="00617162" w:rsidP="00744A08">
            <w:pPr>
              <w:ind w:left="360"/>
              <w:rPr>
                <w:rFonts w:ascii="Trebuchet MS" w:hAnsi="Trebuchet MS"/>
              </w:rPr>
            </w:pPr>
            <w:r w:rsidRPr="00744A08">
              <w:rPr>
                <w:rFonts w:ascii="Trebuchet MS" w:hAnsi="Trebuchet MS"/>
              </w:rPr>
              <w:t>N/A</w:t>
            </w:r>
          </w:p>
        </w:tc>
      </w:tr>
    </w:tbl>
    <w:p w14:paraId="3A6156E5" w14:textId="77777777" w:rsidR="00984E7B" w:rsidRPr="00744A08" w:rsidRDefault="00984E7B" w:rsidP="00744A08">
      <w:pPr>
        <w:spacing w:after="0" w:line="240" w:lineRule="auto"/>
        <w:ind w:left="720"/>
        <w:contextualSpacing/>
        <w:rPr>
          <w:rFonts w:ascii="Trebuchet MS" w:eastAsia="Calibri" w:hAnsi="Trebuchet MS" w:cs="Calibri"/>
        </w:rPr>
      </w:pPr>
    </w:p>
    <w:p w14:paraId="434F51A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PLAN DE ACHIZIȚII</w:t>
      </w:r>
    </w:p>
    <w:tbl>
      <w:tblPr>
        <w:tblStyle w:val="TableGrid"/>
        <w:tblW w:w="0" w:type="auto"/>
        <w:tblInd w:w="720" w:type="dxa"/>
        <w:tblLook w:val="04A0" w:firstRow="1" w:lastRow="0" w:firstColumn="1" w:lastColumn="0" w:noHBand="0" w:noVBand="1"/>
      </w:tblPr>
      <w:tblGrid>
        <w:gridCol w:w="8296"/>
      </w:tblGrid>
      <w:tr w:rsidR="00984E7B" w:rsidRPr="00744A08" w14:paraId="6EDFDE44" w14:textId="77777777" w:rsidTr="00CB61B7">
        <w:tc>
          <w:tcPr>
            <w:tcW w:w="8296" w:type="dxa"/>
          </w:tcPr>
          <w:p w14:paraId="766FA0FD"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4FC51ED" w14:textId="4EDEA04E" w:rsidR="00526747" w:rsidRPr="00744A08" w:rsidRDefault="00526747" w:rsidP="00744A08">
            <w:pPr>
              <w:rPr>
                <w:rFonts w:ascii="Trebuchet MS" w:hAnsi="Trebuchet MS"/>
              </w:rPr>
            </w:pPr>
            <w:r w:rsidRPr="00744A08">
              <w:rPr>
                <w:rFonts w:ascii="Trebuchet MS" w:hAnsi="Trebuchet MS"/>
              </w:rPr>
              <w:t>Pentru procedurile de achiziții nedemarate la data depunerii CF se vor completa doar valoarea și datele estimate de derulare.</w:t>
            </w:r>
          </w:p>
        </w:tc>
      </w:tr>
    </w:tbl>
    <w:p w14:paraId="1D5EC97F" w14:textId="77777777" w:rsidR="00984E7B" w:rsidRPr="00744A08" w:rsidRDefault="00984E7B" w:rsidP="00744A08">
      <w:pPr>
        <w:spacing w:after="0" w:line="240" w:lineRule="auto"/>
        <w:ind w:left="720"/>
        <w:contextualSpacing/>
        <w:rPr>
          <w:rFonts w:ascii="Trebuchet MS" w:eastAsia="Calibri" w:hAnsi="Trebuchet MS" w:cs="Calibri"/>
        </w:rPr>
      </w:pPr>
    </w:p>
    <w:p w14:paraId="5864CB1A"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RESURSE UMANE IMPLICATE</w:t>
      </w:r>
    </w:p>
    <w:tbl>
      <w:tblPr>
        <w:tblStyle w:val="TableGrid"/>
        <w:tblW w:w="0" w:type="auto"/>
        <w:tblInd w:w="720" w:type="dxa"/>
        <w:tblLook w:val="04A0" w:firstRow="1" w:lastRow="0" w:firstColumn="1" w:lastColumn="0" w:noHBand="0" w:noVBand="1"/>
      </w:tblPr>
      <w:tblGrid>
        <w:gridCol w:w="8296"/>
      </w:tblGrid>
      <w:tr w:rsidR="00984E7B" w:rsidRPr="00744A08" w14:paraId="33C899D6" w14:textId="77777777" w:rsidTr="00CB61B7">
        <w:tc>
          <w:tcPr>
            <w:tcW w:w="8296" w:type="dxa"/>
          </w:tcPr>
          <w:p w14:paraId="64AA2671" w14:textId="4EF9C513" w:rsidR="00984E7B" w:rsidRPr="00744A08" w:rsidRDefault="00984E7B" w:rsidP="00744A08">
            <w:pPr>
              <w:ind w:left="360"/>
              <w:rPr>
                <w:rFonts w:ascii="Trebuchet MS" w:hAnsi="Trebuchet MS"/>
              </w:rPr>
            </w:pPr>
            <w:r w:rsidRPr="00744A08">
              <w:rPr>
                <w:rFonts w:ascii="Trebuchet MS" w:hAnsi="Trebuchet MS"/>
              </w:rPr>
              <w:t>Secțiune obligatorie</w:t>
            </w:r>
          </w:p>
          <w:p w14:paraId="2DD0869A" w14:textId="3B6500B7" w:rsidR="00C85314" w:rsidRPr="00744A08" w:rsidRDefault="00044EE4" w:rsidP="00744A08">
            <w:pPr>
              <w:rPr>
                <w:rFonts w:ascii="Trebuchet MS" w:hAnsi="Trebuchet MS"/>
              </w:rPr>
            </w:pPr>
            <w:r w:rsidRPr="00744A08">
              <w:rPr>
                <w:rFonts w:ascii="Trebuchet MS" w:hAnsi="Trebuchet MS"/>
              </w:rPr>
              <w:t>Informațiile furnizate în cadrul acestei secțiuni fac obiectul Anexei 12 - Tabel centralizator UIP și vor fi punctate în evaluarea tehnică și financiară, criteriul 3.</w:t>
            </w:r>
          </w:p>
        </w:tc>
      </w:tr>
    </w:tbl>
    <w:p w14:paraId="31C2830E" w14:textId="77777777" w:rsidR="00984E7B" w:rsidRPr="00744A08" w:rsidRDefault="00984E7B" w:rsidP="00744A08">
      <w:pPr>
        <w:spacing w:after="0" w:line="240" w:lineRule="auto"/>
        <w:ind w:left="720"/>
        <w:contextualSpacing/>
        <w:rPr>
          <w:rFonts w:ascii="Trebuchet MS" w:eastAsia="Calibri" w:hAnsi="Trebuchet MS" w:cs="Calibri"/>
        </w:rPr>
      </w:pPr>
    </w:p>
    <w:p w14:paraId="0E2A818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REZULTATE AȘTEPTATE / REALIZĂRI AȘTEPTATE</w:t>
      </w:r>
    </w:p>
    <w:tbl>
      <w:tblPr>
        <w:tblStyle w:val="TableGrid"/>
        <w:tblW w:w="0" w:type="auto"/>
        <w:tblInd w:w="720" w:type="dxa"/>
        <w:tblLook w:val="04A0" w:firstRow="1" w:lastRow="0" w:firstColumn="1" w:lastColumn="0" w:noHBand="0" w:noVBand="1"/>
      </w:tblPr>
      <w:tblGrid>
        <w:gridCol w:w="8296"/>
      </w:tblGrid>
      <w:tr w:rsidR="00984E7B" w:rsidRPr="00744A08" w14:paraId="27137D34" w14:textId="77777777" w:rsidTr="00CB61B7">
        <w:tc>
          <w:tcPr>
            <w:tcW w:w="8296" w:type="dxa"/>
          </w:tcPr>
          <w:p w14:paraId="713B104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FB82942" w14:textId="4C1D5E04" w:rsidR="00FB7907" w:rsidRPr="00744A08" w:rsidRDefault="00FB7907" w:rsidP="00744A08">
            <w:pPr>
              <w:jc w:val="both"/>
              <w:rPr>
                <w:rFonts w:ascii="Trebuchet MS" w:hAnsi="Trebuchet MS"/>
              </w:rPr>
            </w:pPr>
            <w:r w:rsidRPr="00744A08">
              <w:rPr>
                <w:rFonts w:ascii="Trebuchet MS" w:hAnsi="Trebuchet MS"/>
              </w:rPr>
              <w:t>Se vor specifica rezultatele așteptate ca urmare a realizării investiției, în strânsă corelare cu obiectivele specifice identificate mai jos (obținerea rezultatelor așteptate ar trebui să asigure îndeplinirea obiectivelor specifice).</w:t>
            </w:r>
          </w:p>
        </w:tc>
      </w:tr>
    </w:tbl>
    <w:p w14:paraId="31B6FE85" w14:textId="77777777" w:rsidR="00984E7B" w:rsidRPr="00744A08" w:rsidRDefault="00984E7B" w:rsidP="00744A08">
      <w:pPr>
        <w:spacing w:after="0" w:line="240" w:lineRule="auto"/>
        <w:ind w:left="360"/>
        <w:rPr>
          <w:rFonts w:ascii="Trebuchet MS" w:eastAsia="Calibri" w:hAnsi="Trebuchet MS" w:cs="Calibri"/>
        </w:rPr>
      </w:pPr>
    </w:p>
    <w:p w14:paraId="544F0ADC"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ACTIVITĂȚI </w:t>
      </w:r>
    </w:p>
    <w:tbl>
      <w:tblPr>
        <w:tblStyle w:val="TableGrid"/>
        <w:tblW w:w="0" w:type="auto"/>
        <w:tblInd w:w="720" w:type="dxa"/>
        <w:tblLook w:val="04A0" w:firstRow="1" w:lastRow="0" w:firstColumn="1" w:lastColumn="0" w:noHBand="0" w:noVBand="1"/>
      </w:tblPr>
      <w:tblGrid>
        <w:gridCol w:w="8296"/>
      </w:tblGrid>
      <w:tr w:rsidR="00984E7B" w:rsidRPr="00744A08" w14:paraId="4917FF17" w14:textId="77777777" w:rsidTr="00CB61B7">
        <w:tc>
          <w:tcPr>
            <w:tcW w:w="8296" w:type="dxa"/>
          </w:tcPr>
          <w:p w14:paraId="48C90BA3" w14:textId="4DCD7915" w:rsidR="00984E7B" w:rsidRDefault="003435A0" w:rsidP="003435A0">
            <w:pPr>
              <w:jc w:val="both"/>
              <w:rPr>
                <w:rFonts w:ascii="Trebuchet MS" w:hAnsi="Trebuchet MS"/>
              </w:rPr>
            </w:pPr>
            <w:r>
              <w:rPr>
                <w:rFonts w:ascii="Trebuchet MS" w:hAnsi="Trebuchet MS"/>
              </w:rPr>
              <w:t xml:space="preserve">      </w:t>
            </w:r>
            <w:r w:rsidR="00984E7B" w:rsidRPr="00744A08">
              <w:rPr>
                <w:rFonts w:ascii="Trebuchet MS" w:hAnsi="Trebuchet MS"/>
              </w:rPr>
              <w:t>Secțiune obligatorie – include împărțirea în activitate de bază și activitate conexă, precum și graficul de implementare al proiectului</w:t>
            </w:r>
            <w:r>
              <w:rPr>
                <w:rFonts w:ascii="Trebuchet MS" w:hAnsi="Trebuchet MS"/>
              </w:rPr>
              <w:t>.</w:t>
            </w:r>
          </w:p>
          <w:p w14:paraId="4451F7A8" w14:textId="77777777" w:rsidR="003435A0" w:rsidRPr="00744A08" w:rsidRDefault="003435A0" w:rsidP="003435A0">
            <w:pPr>
              <w:jc w:val="both"/>
              <w:rPr>
                <w:rFonts w:ascii="Trebuchet MS" w:hAnsi="Trebuchet MS"/>
              </w:rPr>
            </w:pPr>
          </w:p>
          <w:p w14:paraId="69405579" w14:textId="77777777" w:rsidR="00B76A9D" w:rsidRPr="00744A08" w:rsidRDefault="006908E9" w:rsidP="003435A0">
            <w:pPr>
              <w:jc w:val="both"/>
              <w:rPr>
                <w:rFonts w:ascii="Trebuchet MS" w:hAnsi="Trebuchet MS"/>
              </w:rPr>
            </w:pPr>
            <w:r w:rsidRPr="00744A08">
              <w:rPr>
                <w:rFonts w:ascii="Trebuchet MS" w:hAnsi="Trebuchet MS"/>
              </w:rPr>
              <w:t xml:space="preserve">Se vor completa </w:t>
            </w:r>
            <w:r w:rsidR="00B76A9D" w:rsidRPr="00744A08">
              <w:rPr>
                <w:rFonts w:ascii="Trebuchet MS" w:hAnsi="Trebuchet MS"/>
              </w:rPr>
              <w:t xml:space="preserve">detalii cu privire la activitățile și </w:t>
            </w:r>
            <w:proofErr w:type="spellStart"/>
            <w:r w:rsidR="00B76A9D" w:rsidRPr="00744A08">
              <w:rPr>
                <w:rFonts w:ascii="Trebuchet MS" w:hAnsi="Trebuchet MS"/>
              </w:rPr>
              <w:t>sub</w:t>
            </w:r>
            <w:r w:rsidR="0099380E" w:rsidRPr="00744A08">
              <w:rPr>
                <w:rFonts w:ascii="Trebuchet MS" w:hAnsi="Trebuchet MS"/>
              </w:rPr>
              <w:t>a</w:t>
            </w:r>
            <w:r w:rsidR="00B76A9D" w:rsidRPr="00744A08">
              <w:rPr>
                <w:rFonts w:ascii="Trebuchet MS" w:hAnsi="Trebuchet MS"/>
              </w:rPr>
              <w:t>ctivitățile</w:t>
            </w:r>
            <w:proofErr w:type="spellEnd"/>
            <w:r w:rsidR="00B76A9D" w:rsidRPr="00744A08">
              <w:rPr>
                <w:rFonts w:ascii="Trebuchet MS" w:hAnsi="Trebuchet MS"/>
              </w:rPr>
              <w:t xml:space="preserve"> proiectului, atât cele care au avut loc până la momentul depunerii Cererii de finanțare, cât și cele previzionate a se realiza după momentul depunerii Cererii de finanțare.</w:t>
            </w:r>
          </w:p>
          <w:p w14:paraId="10333BAF" w14:textId="77777777" w:rsidR="003435A0" w:rsidRDefault="003435A0" w:rsidP="003435A0">
            <w:pPr>
              <w:jc w:val="both"/>
              <w:rPr>
                <w:rFonts w:ascii="Trebuchet MS" w:hAnsi="Trebuchet MS"/>
              </w:rPr>
            </w:pPr>
          </w:p>
          <w:p w14:paraId="680B4945" w14:textId="1796D342" w:rsidR="00E92E8D" w:rsidRPr="00744A08" w:rsidRDefault="002E52B8" w:rsidP="003435A0">
            <w:pPr>
              <w:jc w:val="both"/>
              <w:rPr>
                <w:rFonts w:ascii="Trebuchet MS" w:hAnsi="Trebuchet MS"/>
              </w:rPr>
            </w:pPr>
            <w:r w:rsidRPr="00744A08">
              <w:rPr>
                <w:rFonts w:ascii="Trebuchet MS" w:hAnsi="Trebuchet MS"/>
              </w:rPr>
              <w:t xml:space="preserve">Activitățile vor putea avea una sau mai multe </w:t>
            </w:r>
            <w:proofErr w:type="spellStart"/>
            <w:r w:rsidRPr="00744A08">
              <w:rPr>
                <w:rFonts w:ascii="Trebuchet MS" w:hAnsi="Trebuchet MS"/>
              </w:rPr>
              <w:t>subactivități</w:t>
            </w:r>
            <w:proofErr w:type="spellEnd"/>
            <w:r w:rsidRPr="00744A08">
              <w:rPr>
                <w:rFonts w:ascii="Trebuchet MS" w:hAnsi="Trebuchet MS"/>
              </w:rPr>
              <w:t>.</w:t>
            </w:r>
            <w:r w:rsidR="00E92E8D" w:rsidRPr="00744A08">
              <w:rPr>
                <w:rFonts w:ascii="Trebuchet MS" w:hAnsi="Trebuchet MS"/>
              </w:rPr>
              <w:t xml:space="preserve"> </w:t>
            </w:r>
          </w:p>
          <w:p w14:paraId="642745F0" w14:textId="77777777" w:rsidR="00E92E8D" w:rsidRPr="00744A08" w:rsidRDefault="00E92E8D" w:rsidP="00744A08">
            <w:pPr>
              <w:jc w:val="both"/>
              <w:rPr>
                <w:rFonts w:ascii="Trebuchet MS" w:hAnsi="Trebuchet MS"/>
              </w:rPr>
            </w:pPr>
            <w:r w:rsidRPr="00744A08">
              <w:rPr>
                <w:rFonts w:ascii="Trebuchet MS" w:hAnsi="Trebuchet MS"/>
              </w:rPr>
              <w:t xml:space="preserve">La fiecare activitate în parte se vor defini </w:t>
            </w:r>
            <w:proofErr w:type="spellStart"/>
            <w:r w:rsidRPr="00744A08">
              <w:rPr>
                <w:rFonts w:ascii="Trebuchet MS" w:hAnsi="Trebuchet MS"/>
              </w:rPr>
              <w:t>subactivitățile</w:t>
            </w:r>
            <w:proofErr w:type="spellEnd"/>
            <w:r w:rsidRPr="00744A08">
              <w:rPr>
                <w:rFonts w:ascii="Trebuchet MS" w:hAnsi="Trebuchet MS"/>
              </w:rPr>
              <w:t xml:space="preserve"> aferente.</w:t>
            </w:r>
          </w:p>
          <w:p w14:paraId="77606BE4" w14:textId="3424F005" w:rsidR="002E52B8" w:rsidRPr="00744A08" w:rsidRDefault="00E92E8D" w:rsidP="00744A08">
            <w:pPr>
              <w:jc w:val="both"/>
              <w:rPr>
                <w:rFonts w:ascii="Trebuchet MS" w:hAnsi="Trebuchet MS"/>
              </w:rPr>
            </w:pPr>
            <w:r w:rsidRPr="00744A08">
              <w:rPr>
                <w:rFonts w:ascii="Trebuchet MS" w:hAnsi="Trebuchet MS"/>
              </w:rPr>
              <w:t>Fiecare activitate introdusă în aplicație va fi corespunzătoare unui rezultat definit anterior.</w:t>
            </w:r>
          </w:p>
        </w:tc>
      </w:tr>
    </w:tbl>
    <w:p w14:paraId="38A1F989" w14:textId="77777777" w:rsidR="00984E7B" w:rsidRPr="00744A08" w:rsidRDefault="00984E7B" w:rsidP="00744A08">
      <w:pPr>
        <w:spacing w:after="0" w:line="240" w:lineRule="auto"/>
        <w:ind w:left="720"/>
        <w:contextualSpacing/>
        <w:rPr>
          <w:rFonts w:ascii="Trebuchet MS" w:eastAsia="Calibri" w:hAnsi="Trebuchet MS" w:cs="Calibri"/>
        </w:rPr>
      </w:pPr>
    </w:p>
    <w:p w14:paraId="38EED0FD"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w:t>
      </w:r>
      <w:r w:rsidRPr="00744A08">
        <w:rPr>
          <w:rFonts w:ascii="Trebuchet MS" w:eastAsia="Times New Roman" w:hAnsi="Trebuchet MS" w:cs="Calibri"/>
          <w:bCs/>
        </w:rPr>
        <w:t>INDICATORI DE ETAPĂ</w:t>
      </w:r>
    </w:p>
    <w:tbl>
      <w:tblPr>
        <w:tblStyle w:val="TableGrid"/>
        <w:tblW w:w="0" w:type="auto"/>
        <w:tblInd w:w="720" w:type="dxa"/>
        <w:tblLook w:val="04A0" w:firstRow="1" w:lastRow="0" w:firstColumn="1" w:lastColumn="0" w:noHBand="0" w:noVBand="1"/>
      </w:tblPr>
      <w:tblGrid>
        <w:gridCol w:w="8296"/>
      </w:tblGrid>
      <w:tr w:rsidR="00984E7B" w:rsidRPr="00744A08" w14:paraId="398F338F" w14:textId="77777777" w:rsidTr="00CB61B7">
        <w:tc>
          <w:tcPr>
            <w:tcW w:w="8296" w:type="dxa"/>
          </w:tcPr>
          <w:p w14:paraId="44768205"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524BBE8" w14:textId="77777777" w:rsidR="00E124AF" w:rsidRPr="00744A08" w:rsidRDefault="00E124AF" w:rsidP="00744A08">
            <w:pPr>
              <w:jc w:val="both"/>
              <w:rPr>
                <w:rFonts w:ascii="Trebuchet MS" w:hAnsi="Trebuchet MS"/>
              </w:rPr>
            </w:pPr>
            <w:r w:rsidRPr="00744A08">
              <w:rPr>
                <w:rFonts w:ascii="Trebuchet MS" w:hAnsi="Trebuchet MS"/>
              </w:rPr>
              <w:t>Indicator de etapă (2024): ISPO2 - Numărul resurselor culturale digitizate.</w:t>
            </w:r>
          </w:p>
          <w:p w14:paraId="3CD45A0B" w14:textId="5359A4EB" w:rsidR="00E124AF" w:rsidRPr="00744A08" w:rsidRDefault="00E124AF" w:rsidP="00744A08">
            <w:pPr>
              <w:rPr>
                <w:rFonts w:ascii="Trebuchet MS" w:hAnsi="Trebuchet MS"/>
              </w:rPr>
            </w:pPr>
            <w:r w:rsidRPr="00744A08">
              <w:rPr>
                <w:rFonts w:ascii="Trebuchet MS" w:hAnsi="Trebuchet MS"/>
              </w:rPr>
              <w:t>Informațiile vor fi corelate cu cele din Anexa 14 – Planul de monitorizare.</w:t>
            </w:r>
          </w:p>
        </w:tc>
      </w:tr>
    </w:tbl>
    <w:p w14:paraId="45B9CD71" w14:textId="77777777" w:rsidR="00984E7B" w:rsidRPr="00744A08" w:rsidRDefault="00984E7B" w:rsidP="00744A08">
      <w:pPr>
        <w:spacing w:after="0" w:line="240" w:lineRule="auto"/>
        <w:ind w:left="720"/>
        <w:contextualSpacing/>
        <w:rPr>
          <w:rFonts w:ascii="Trebuchet MS" w:eastAsia="Calibri" w:hAnsi="Trebuchet MS" w:cs="Calibri"/>
        </w:rPr>
      </w:pPr>
    </w:p>
    <w:p w14:paraId="040B2F63"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w:t>
      </w:r>
      <w:r w:rsidRPr="00744A08">
        <w:rPr>
          <w:rFonts w:ascii="Trebuchet MS" w:eastAsia="Times New Roman" w:hAnsi="Trebuchet MS" w:cs="Calibri"/>
          <w:bCs/>
        </w:rPr>
        <w:t>PLANUL DE MONITORIZARE A PROIECTULUI</w:t>
      </w:r>
    </w:p>
    <w:tbl>
      <w:tblPr>
        <w:tblStyle w:val="TableGrid"/>
        <w:tblW w:w="0" w:type="auto"/>
        <w:tblInd w:w="720" w:type="dxa"/>
        <w:tblLook w:val="04A0" w:firstRow="1" w:lastRow="0" w:firstColumn="1" w:lastColumn="0" w:noHBand="0" w:noVBand="1"/>
      </w:tblPr>
      <w:tblGrid>
        <w:gridCol w:w="8296"/>
      </w:tblGrid>
      <w:tr w:rsidR="00984E7B" w:rsidRPr="00744A08" w14:paraId="097C71E6" w14:textId="77777777" w:rsidTr="00CB61B7">
        <w:tc>
          <w:tcPr>
            <w:tcW w:w="8296" w:type="dxa"/>
          </w:tcPr>
          <w:p w14:paraId="2023247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C259972" w14:textId="649AD732" w:rsidR="00504B38" w:rsidRPr="00744A08" w:rsidRDefault="00504B38" w:rsidP="00744A08">
            <w:pPr>
              <w:rPr>
                <w:rFonts w:ascii="Trebuchet MS" w:hAnsi="Trebuchet MS"/>
              </w:rPr>
            </w:pPr>
            <w:r w:rsidRPr="00744A08">
              <w:rPr>
                <w:rFonts w:ascii="Trebuchet MS" w:hAnsi="Trebuchet MS"/>
              </w:rPr>
              <w:t>Informațiile sunt cele din Anexa 14 – Planul de monitorizare.</w:t>
            </w:r>
          </w:p>
        </w:tc>
      </w:tr>
    </w:tbl>
    <w:p w14:paraId="062A42F9" w14:textId="77777777" w:rsidR="00984E7B" w:rsidRPr="00744A08" w:rsidRDefault="00984E7B" w:rsidP="00744A08">
      <w:pPr>
        <w:spacing w:after="0" w:line="240" w:lineRule="auto"/>
        <w:ind w:left="720"/>
        <w:contextualSpacing/>
        <w:rPr>
          <w:rFonts w:ascii="Trebuchet MS" w:eastAsia="Calibri" w:hAnsi="Trebuchet MS" w:cs="Calibri"/>
        </w:rPr>
      </w:pPr>
    </w:p>
    <w:p w14:paraId="1E5809B3"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PROIECT</w:t>
      </w:r>
    </w:p>
    <w:tbl>
      <w:tblPr>
        <w:tblStyle w:val="TableGrid"/>
        <w:tblW w:w="0" w:type="auto"/>
        <w:tblInd w:w="720" w:type="dxa"/>
        <w:tblLook w:val="04A0" w:firstRow="1" w:lastRow="0" w:firstColumn="1" w:lastColumn="0" w:noHBand="0" w:noVBand="1"/>
      </w:tblPr>
      <w:tblGrid>
        <w:gridCol w:w="8296"/>
      </w:tblGrid>
      <w:tr w:rsidR="00984E7B" w:rsidRPr="00744A08" w14:paraId="60E4515C" w14:textId="77777777" w:rsidTr="00CB61B7">
        <w:tc>
          <w:tcPr>
            <w:tcW w:w="8296" w:type="dxa"/>
          </w:tcPr>
          <w:p w14:paraId="4A178C39"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278D731" w14:textId="2EE49C6B" w:rsidR="00E6576E" w:rsidRPr="00744A08" w:rsidRDefault="008573B0" w:rsidP="00744A08">
            <w:pPr>
              <w:rPr>
                <w:rFonts w:ascii="Trebuchet MS" w:hAnsi="Trebuchet MS"/>
              </w:rPr>
            </w:pPr>
            <w:r w:rsidRPr="00744A08">
              <w:rPr>
                <w:rFonts w:ascii="Trebuchet MS" w:hAnsi="Trebuchet MS"/>
              </w:rPr>
              <w:t>Informațiile sunt cele din Anexa 4 – Bugetul proiectului.</w:t>
            </w:r>
          </w:p>
        </w:tc>
      </w:tr>
    </w:tbl>
    <w:p w14:paraId="3212191B" w14:textId="77777777" w:rsidR="00984E7B" w:rsidRPr="00744A08" w:rsidRDefault="00984E7B" w:rsidP="00744A08">
      <w:pPr>
        <w:spacing w:after="0" w:line="240" w:lineRule="auto"/>
        <w:rPr>
          <w:rFonts w:ascii="Trebuchet MS" w:eastAsia="Calibri" w:hAnsi="Trebuchet MS" w:cs="Calibri"/>
        </w:rPr>
      </w:pPr>
    </w:p>
    <w:p w14:paraId="7B59DCBF"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ZONA VIZATĂ DE PROIECT</w:t>
      </w:r>
    </w:p>
    <w:tbl>
      <w:tblPr>
        <w:tblStyle w:val="TableGrid"/>
        <w:tblW w:w="0" w:type="auto"/>
        <w:tblInd w:w="720" w:type="dxa"/>
        <w:tblLook w:val="04A0" w:firstRow="1" w:lastRow="0" w:firstColumn="1" w:lastColumn="0" w:noHBand="0" w:noVBand="1"/>
      </w:tblPr>
      <w:tblGrid>
        <w:gridCol w:w="8296"/>
      </w:tblGrid>
      <w:tr w:rsidR="00984E7B" w:rsidRPr="00744A08" w14:paraId="7DA1DCE8" w14:textId="77777777" w:rsidTr="00CB61B7">
        <w:tc>
          <w:tcPr>
            <w:tcW w:w="8296" w:type="dxa"/>
          </w:tcPr>
          <w:p w14:paraId="250BFA6B"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41769794" w14:textId="53B6815E" w:rsidR="009F2A05" w:rsidRPr="00744A08" w:rsidRDefault="009F2A05" w:rsidP="00744A08">
            <w:pPr>
              <w:rPr>
                <w:rFonts w:ascii="Trebuchet MS" w:hAnsi="Trebuchet MS"/>
              </w:rPr>
            </w:pPr>
            <w:r w:rsidRPr="00744A08">
              <w:rPr>
                <w:rFonts w:ascii="Trebuchet MS" w:hAnsi="Trebuchet MS"/>
              </w:rPr>
              <w:t>Se vor completa localitățile în care se vor digitiza colecțiile vizate de proiect.</w:t>
            </w:r>
          </w:p>
        </w:tc>
      </w:tr>
    </w:tbl>
    <w:p w14:paraId="45A4AFCF" w14:textId="77777777" w:rsidR="00984E7B" w:rsidRPr="00744A08" w:rsidRDefault="00984E7B" w:rsidP="00744A08">
      <w:pPr>
        <w:spacing w:after="0" w:line="240" w:lineRule="auto"/>
        <w:ind w:left="720"/>
        <w:contextualSpacing/>
        <w:rPr>
          <w:rFonts w:ascii="Trebuchet MS" w:eastAsia="Calibri" w:hAnsi="Trebuchet MS" w:cs="Calibri"/>
        </w:rPr>
      </w:pPr>
    </w:p>
    <w:p w14:paraId="59F97808"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DOMENIU DE INTERVENȚIE</w:t>
      </w:r>
    </w:p>
    <w:tbl>
      <w:tblPr>
        <w:tblStyle w:val="TableGrid"/>
        <w:tblW w:w="0" w:type="auto"/>
        <w:tblInd w:w="720" w:type="dxa"/>
        <w:tblLook w:val="04A0" w:firstRow="1" w:lastRow="0" w:firstColumn="1" w:lastColumn="0" w:noHBand="0" w:noVBand="1"/>
      </w:tblPr>
      <w:tblGrid>
        <w:gridCol w:w="8296"/>
      </w:tblGrid>
      <w:tr w:rsidR="00984E7B" w:rsidRPr="00744A08" w14:paraId="61578FFA" w14:textId="77777777" w:rsidTr="00CB61B7">
        <w:tc>
          <w:tcPr>
            <w:tcW w:w="8296" w:type="dxa"/>
          </w:tcPr>
          <w:p w14:paraId="7FFD9DB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27EB0F5" w14:textId="54C0045A" w:rsidR="00145B32" w:rsidRPr="00744A08" w:rsidRDefault="00145B32" w:rsidP="00744A08">
            <w:pPr>
              <w:rPr>
                <w:rFonts w:ascii="Trebuchet MS" w:hAnsi="Trebuchet MS"/>
              </w:rPr>
            </w:pPr>
            <w:r w:rsidRPr="00744A08">
              <w:rPr>
                <w:rFonts w:ascii="Trebuchet MS" w:hAnsi="Trebuchet MS"/>
              </w:rPr>
              <w:t xml:space="preserve">Se va </w:t>
            </w:r>
            <w:r w:rsidR="00412315" w:rsidRPr="00744A08">
              <w:rPr>
                <w:rFonts w:ascii="Trebuchet MS" w:hAnsi="Trebuchet MS"/>
              </w:rPr>
              <w:t xml:space="preserve">completa </w:t>
            </w:r>
            <w:r w:rsidR="00A823FE" w:rsidRPr="00744A08">
              <w:rPr>
                <w:rFonts w:ascii="Trebuchet MS" w:hAnsi="Trebuchet MS"/>
              </w:rPr>
              <w:t>domeniul de intervenție</w:t>
            </w:r>
            <w:r w:rsidR="00181846" w:rsidRPr="00744A08">
              <w:rPr>
                <w:rFonts w:ascii="Trebuchet MS" w:hAnsi="Trebuchet MS"/>
              </w:rPr>
              <w:t xml:space="preserve"> și valoarea eligibilă a proiectului.</w:t>
            </w:r>
          </w:p>
        </w:tc>
      </w:tr>
    </w:tbl>
    <w:p w14:paraId="773B5604" w14:textId="77777777" w:rsidR="00984E7B" w:rsidRPr="00744A08" w:rsidRDefault="00984E7B" w:rsidP="00744A08">
      <w:pPr>
        <w:spacing w:after="0" w:line="240" w:lineRule="auto"/>
        <w:ind w:left="720"/>
        <w:contextualSpacing/>
        <w:rPr>
          <w:rFonts w:ascii="Trebuchet MS" w:eastAsia="Calibri" w:hAnsi="Trebuchet MS" w:cs="Calibri"/>
        </w:rPr>
      </w:pPr>
    </w:p>
    <w:p w14:paraId="3A5FBC62"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FORMĂ DE SPRIJIN</w:t>
      </w:r>
    </w:p>
    <w:tbl>
      <w:tblPr>
        <w:tblStyle w:val="TableGrid"/>
        <w:tblW w:w="0" w:type="auto"/>
        <w:tblInd w:w="720" w:type="dxa"/>
        <w:tblLook w:val="04A0" w:firstRow="1" w:lastRow="0" w:firstColumn="1" w:lastColumn="0" w:noHBand="0" w:noVBand="1"/>
      </w:tblPr>
      <w:tblGrid>
        <w:gridCol w:w="8296"/>
      </w:tblGrid>
      <w:tr w:rsidR="00984E7B" w:rsidRPr="00744A08" w14:paraId="4F883773" w14:textId="77777777" w:rsidTr="00CB61B7">
        <w:tc>
          <w:tcPr>
            <w:tcW w:w="8296" w:type="dxa"/>
          </w:tcPr>
          <w:p w14:paraId="04166426"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5CAC8DB" w14:textId="4F7876B0" w:rsidR="00355DF7" w:rsidRPr="00744A08" w:rsidRDefault="00355DF7" w:rsidP="00744A08">
            <w:pPr>
              <w:rPr>
                <w:rFonts w:ascii="Trebuchet MS" w:hAnsi="Trebuchet MS"/>
              </w:rPr>
            </w:pPr>
            <w:r w:rsidRPr="00744A08">
              <w:rPr>
                <w:rFonts w:ascii="Trebuchet MS" w:hAnsi="Trebuchet MS"/>
              </w:rPr>
              <w:lastRenderedPageBreak/>
              <w:t xml:space="preserve">Se va </w:t>
            </w:r>
            <w:r w:rsidR="00042E9F" w:rsidRPr="00744A08">
              <w:rPr>
                <w:rFonts w:ascii="Trebuchet MS" w:hAnsi="Trebuchet MS"/>
              </w:rPr>
              <w:t>completa</w:t>
            </w:r>
            <w:r w:rsidRPr="00744A08">
              <w:rPr>
                <w:rFonts w:ascii="Trebuchet MS" w:hAnsi="Trebuchet MS"/>
              </w:rPr>
              <w:t xml:space="preserve"> forma de sprijin și anume, grant nerambursabil.</w:t>
            </w:r>
          </w:p>
        </w:tc>
      </w:tr>
    </w:tbl>
    <w:p w14:paraId="37C411F7" w14:textId="77777777" w:rsidR="00984E7B" w:rsidRPr="00744A08" w:rsidRDefault="00984E7B" w:rsidP="00744A08">
      <w:pPr>
        <w:spacing w:after="0" w:line="240" w:lineRule="auto"/>
        <w:ind w:left="720"/>
        <w:contextualSpacing/>
        <w:rPr>
          <w:rFonts w:ascii="Trebuchet MS" w:eastAsia="Calibri" w:hAnsi="Trebuchet MS" w:cs="Calibri"/>
        </w:rPr>
      </w:pPr>
    </w:p>
    <w:p w14:paraId="77F20CBD"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984E7B" w:rsidRPr="00744A08" w14:paraId="6F94A269" w14:textId="77777777" w:rsidTr="00CB61B7">
        <w:tc>
          <w:tcPr>
            <w:tcW w:w="8296" w:type="dxa"/>
          </w:tcPr>
          <w:p w14:paraId="1BDFB0F7" w14:textId="15B0FFF4" w:rsidR="00984E7B" w:rsidRPr="00744A08" w:rsidRDefault="00D12365" w:rsidP="00744A08">
            <w:pPr>
              <w:ind w:left="360"/>
              <w:rPr>
                <w:rFonts w:ascii="Trebuchet MS" w:hAnsi="Trebuchet MS"/>
              </w:rPr>
            </w:pPr>
            <w:r w:rsidRPr="00744A08">
              <w:rPr>
                <w:rFonts w:ascii="Trebuchet MS" w:hAnsi="Trebuchet MS"/>
              </w:rPr>
              <w:t>N/A</w:t>
            </w:r>
          </w:p>
        </w:tc>
      </w:tr>
    </w:tbl>
    <w:p w14:paraId="34277634" w14:textId="77777777" w:rsidR="00984E7B" w:rsidRPr="00744A08" w:rsidRDefault="00984E7B" w:rsidP="00744A08">
      <w:pPr>
        <w:spacing w:after="0" w:line="240" w:lineRule="auto"/>
        <w:ind w:left="720"/>
        <w:contextualSpacing/>
        <w:rPr>
          <w:rFonts w:ascii="Trebuchet MS" w:eastAsia="Calibri" w:hAnsi="Trebuchet MS" w:cs="Calibri"/>
        </w:rPr>
      </w:pPr>
    </w:p>
    <w:p w14:paraId="68EE7DA2"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ACTIVITATE ECONOMICĂ</w:t>
      </w:r>
    </w:p>
    <w:tbl>
      <w:tblPr>
        <w:tblStyle w:val="TableGrid"/>
        <w:tblW w:w="0" w:type="auto"/>
        <w:tblInd w:w="720" w:type="dxa"/>
        <w:tblLook w:val="04A0" w:firstRow="1" w:lastRow="0" w:firstColumn="1" w:lastColumn="0" w:noHBand="0" w:noVBand="1"/>
      </w:tblPr>
      <w:tblGrid>
        <w:gridCol w:w="8296"/>
      </w:tblGrid>
      <w:tr w:rsidR="00984E7B" w:rsidRPr="00744A08" w14:paraId="356E2022" w14:textId="77777777" w:rsidTr="00CB61B7">
        <w:tc>
          <w:tcPr>
            <w:tcW w:w="8296" w:type="dxa"/>
          </w:tcPr>
          <w:p w14:paraId="20569A67" w14:textId="425801DE" w:rsidR="00984E7B" w:rsidRPr="00744A08" w:rsidRDefault="00920827" w:rsidP="00744A08">
            <w:pPr>
              <w:ind w:left="360"/>
              <w:rPr>
                <w:rFonts w:ascii="Trebuchet MS" w:hAnsi="Trebuchet MS"/>
              </w:rPr>
            </w:pPr>
            <w:r w:rsidRPr="00744A08">
              <w:rPr>
                <w:rFonts w:ascii="Trebuchet MS" w:hAnsi="Trebuchet MS"/>
              </w:rPr>
              <w:t>N/A</w:t>
            </w:r>
          </w:p>
        </w:tc>
      </w:tr>
    </w:tbl>
    <w:p w14:paraId="5CD39377" w14:textId="77777777" w:rsidR="00984E7B" w:rsidRPr="00744A08" w:rsidRDefault="00984E7B" w:rsidP="00744A08">
      <w:pPr>
        <w:spacing w:after="0" w:line="240" w:lineRule="auto"/>
        <w:ind w:left="720"/>
        <w:contextualSpacing/>
        <w:rPr>
          <w:rFonts w:ascii="Trebuchet MS" w:eastAsia="Calibri" w:hAnsi="Trebuchet MS" w:cs="Calibri"/>
        </w:rPr>
      </w:pPr>
    </w:p>
    <w:p w14:paraId="3BCD114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DIMENSIUNE, LOCALIZARE</w:t>
      </w:r>
    </w:p>
    <w:tbl>
      <w:tblPr>
        <w:tblStyle w:val="TableGrid"/>
        <w:tblW w:w="0" w:type="auto"/>
        <w:tblInd w:w="720" w:type="dxa"/>
        <w:tblLook w:val="04A0" w:firstRow="1" w:lastRow="0" w:firstColumn="1" w:lastColumn="0" w:noHBand="0" w:noVBand="1"/>
      </w:tblPr>
      <w:tblGrid>
        <w:gridCol w:w="8296"/>
      </w:tblGrid>
      <w:tr w:rsidR="00984E7B" w:rsidRPr="00744A08" w14:paraId="72F9B200" w14:textId="77777777" w:rsidTr="00CB61B7">
        <w:tc>
          <w:tcPr>
            <w:tcW w:w="8296" w:type="dxa"/>
          </w:tcPr>
          <w:p w14:paraId="451C8A7D" w14:textId="454C6D67" w:rsidR="00984E7B" w:rsidRPr="00744A08" w:rsidRDefault="003A701A" w:rsidP="00744A08">
            <w:pPr>
              <w:ind w:left="360"/>
              <w:rPr>
                <w:rFonts w:ascii="Trebuchet MS" w:hAnsi="Trebuchet MS"/>
              </w:rPr>
            </w:pPr>
            <w:r w:rsidRPr="00744A08">
              <w:rPr>
                <w:rFonts w:ascii="Trebuchet MS" w:hAnsi="Trebuchet MS"/>
              </w:rPr>
              <w:t>N/A</w:t>
            </w:r>
          </w:p>
        </w:tc>
      </w:tr>
    </w:tbl>
    <w:p w14:paraId="702EACF9" w14:textId="77777777" w:rsidR="00984E7B" w:rsidRPr="00744A08" w:rsidRDefault="00984E7B" w:rsidP="00744A08">
      <w:pPr>
        <w:spacing w:after="0" w:line="240" w:lineRule="auto"/>
        <w:ind w:left="720"/>
        <w:contextualSpacing/>
        <w:rPr>
          <w:rFonts w:ascii="Trebuchet MS" w:eastAsia="Calibri" w:hAnsi="Trebuchet MS" w:cs="Calibri"/>
        </w:rPr>
      </w:pPr>
    </w:p>
    <w:p w14:paraId="49AEB9C7"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BUGET - TEME SECUNDARE ÎN CADRUL FSE+</w:t>
      </w:r>
    </w:p>
    <w:tbl>
      <w:tblPr>
        <w:tblStyle w:val="TableGrid"/>
        <w:tblW w:w="0" w:type="auto"/>
        <w:tblInd w:w="720" w:type="dxa"/>
        <w:tblLook w:val="04A0" w:firstRow="1" w:lastRow="0" w:firstColumn="1" w:lastColumn="0" w:noHBand="0" w:noVBand="1"/>
      </w:tblPr>
      <w:tblGrid>
        <w:gridCol w:w="8296"/>
      </w:tblGrid>
      <w:tr w:rsidR="00984E7B" w:rsidRPr="00744A08" w14:paraId="2EF5A5FD" w14:textId="77777777" w:rsidTr="00CB61B7">
        <w:tc>
          <w:tcPr>
            <w:tcW w:w="8296" w:type="dxa"/>
          </w:tcPr>
          <w:p w14:paraId="4F19E1BB" w14:textId="77777777" w:rsidR="00984E7B" w:rsidRPr="00744A08" w:rsidRDefault="00984E7B" w:rsidP="00744A08">
            <w:pPr>
              <w:shd w:val="clear" w:color="auto" w:fill="FBE4D5"/>
              <w:rPr>
                <w:rFonts w:ascii="Trebuchet MS" w:hAnsi="Trebuchet MS"/>
              </w:rPr>
            </w:pPr>
            <w:r w:rsidRPr="00744A08">
              <w:rPr>
                <w:rFonts w:ascii="Trebuchet MS" w:hAnsi="Trebuchet MS"/>
              </w:rPr>
              <w:t>N/A</w:t>
            </w:r>
          </w:p>
        </w:tc>
      </w:tr>
    </w:tbl>
    <w:p w14:paraId="20EDB9B2" w14:textId="77777777" w:rsidR="00984E7B" w:rsidRPr="00744A08" w:rsidRDefault="00984E7B" w:rsidP="00744A08">
      <w:pPr>
        <w:spacing w:after="0" w:line="240" w:lineRule="auto"/>
        <w:ind w:left="360"/>
        <w:rPr>
          <w:rFonts w:ascii="Trebuchet MS" w:eastAsia="Calibri" w:hAnsi="Trebuchet MS" w:cs="Calibri"/>
        </w:rPr>
      </w:pPr>
    </w:p>
    <w:p w14:paraId="5AF9B2E3"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 xml:space="preserve">Secțiunea: BUGET - DIMENSIUNEA EGALITĂȚII DE GEN </w:t>
      </w:r>
    </w:p>
    <w:tbl>
      <w:tblPr>
        <w:tblStyle w:val="TableGrid"/>
        <w:tblW w:w="0" w:type="auto"/>
        <w:tblInd w:w="720" w:type="dxa"/>
        <w:tblLook w:val="04A0" w:firstRow="1" w:lastRow="0" w:firstColumn="1" w:lastColumn="0" w:noHBand="0" w:noVBand="1"/>
      </w:tblPr>
      <w:tblGrid>
        <w:gridCol w:w="8296"/>
      </w:tblGrid>
      <w:tr w:rsidR="00984E7B" w:rsidRPr="00744A08" w14:paraId="03F470BD" w14:textId="77777777" w:rsidTr="00984E7B">
        <w:tc>
          <w:tcPr>
            <w:tcW w:w="8296" w:type="dxa"/>
            <w:shd w:val="clear" w:color="auto" w:fill="FBE4D5"/>
          </w:tcPr>
          <w:p w14:paraId="38508469" w14:textId="77777777" w:rsidR="00984E7B" w:rsidRPr="00744A08" w:rsidRDefault="00984E7B" w:rsidP="00744A08">
            <w:pPr>
              <w:ind w:left="360"/>
              <w:rPr>
                <w:rFonts w:ascii="Trebuchet MS" w:hAnsi="Trebuchet MS"/>
              </w:rPr>
            </w:pPr>
            <w:r w:rsidRPr="00744A08">
              <w:rPr>
                <w:rFonts w:ascii="Trebuchet MS" w:hAnsi="Trebuchet MS"/>
              </w:rPr>
              <w:t>N/A</w:t>
            </w:r>
          </w:p>
        </w:tc>
      </w:tr>
    </w:tbl>
    <w:p w14:paraId="5395A5CD" w14:textId="77777777" w:rsidR="00984E7B" w:rsidRPr="00744A08" w:rsidRDefault="00984E7B" w:rsidP="00744A08">
      <w:pPr>
        <w:spacing w:after="0" w:line="240" w:lineRule="auto"/>
        <w:ind w:left="720"/>
        <w:contextualSpacing/>
        <w:rPr>
          <w:rFonts w:ascii="Trebuchet MS" w:eastAsia="Calibri" w:hAnsi="Trebuchet MS" w:cs="Calibri"/>
        </w:rPr>
      </w:pPr>
    </w:p>
    <w:p w14:paraId="2F068A95" w14:textId="77777777" w:rsidR="00984E7B" w:rsidRPr="00744A08" w:rsidRDefault="00984E7B" w:rsidP="00744A08">
      <w:pPr>
        <w:shd w:val="clear" w:color="auto" w:fill="FBE4D5"/>
        <w:spacing w:after="0" w:line="240" w:lineRule="auto"/>
        <w:ind w:left="360"/>
        <w:rPr>
          <w:rFonts w:ascii="Trebuchet MS" w:eastAsia="Calibri" w:hAnsi="Trebuchet MS" w:cs="Calibri"/>
        </w:rPr>
      </w:pPr>
      <w:r w:rsidRPr="00744A08">
        <w:rPr>
          <w:rFonts w:ascii="Trebuchet MS" w:eastAsia="Calibri" w:hAnsi="Trebuchet MS" w:cs="Calibri"/>
        </w:rPr>
        <w:t>Secțiunea: BUGET - STRATEGII MACROREGIONALE ȘI BAZIN MARITIM</w:t>
      </w:r>
    </w:p>
    <w:tbl>
      <w:tblPr>
        <w:tblStyle w:val="TableGrid"/>
        <w:tblW w:w="0" w:type="auto"/>
        <w:tblInd w:w="720" w:type="dxa"/>
        <w:tblLook w:val="04A0" w:firstRow="1" w:lastRow="0" w:firstColumn="1" w:lastColumn="0" w:noHBand="0" w:noVBand="1"/>
      </w:tblPr>
      <w:tblGrid>
        <w:gridCol w:w="8296"/>
      </w:tblGrid>
      <w:tr w:rsidR="00984E7B" w:rsidRPr="00744A08" w14:paraId="6241D614" w14:textId="77777777" w:rsidTr="00984E7B">
        <w:tc>
          <w:tcPr>
            <w:tcW w:w="8296" w:type="dxa"/>
            <w:shd w:val="clear" w:color="auto" w:fill="FBE4D5"/>
          </w:tcPr>
          <w:p w14:paraId="28FF3931" w14:textId="77777777" w:rsidR="00984E7B" w:rsidRPr="00744A08" w:rsidRDefault="00984E7B" w:rsidP="00744A08">
            <w:pPr>
              <w:ind w:left="360"/>
              <w:rPr>
                <w:rFonts w:ascii="Trebuchet MS" w:hAnsi="Trebuchet MS"/>
              </w:rPr>
            </w:pPr>
            <w:r w:rsidRPr="00744A08">
              <w:rPr>
                <w:rFonts w:ascii="Trebuchet MS" w:hAnsi="Trebuchet MS"/>
              </w:rPr>
              <w:t>N/A</w:t>
            </w:r>
          </w:p>
        </w:tc>
      </w:tr>
    </w:tbl>
    <w:p w14:paraId="12BEAFD6" w14:textId="77777777" w:rsidR="00984E7B" w:rsidRPr="00744A08" w:rsidRDefault="00984E7B" w:rsidP="00744A08">
      <w:pPr>
        <w:spacing w:after="0" w:line="240" w:lineRule="auto"/>
        <w:ind w:left="720"/>
        <w:contextualSpacing/>
        <w:rPr>
          <w:rFonts w:ascii="Trebuchet MS" w:eastAsia="Calibri" w:hAnsi="Trebuchet MS" w:cs="Calibri"/>
        </w:rPr>
      </w:pPr>
    </w:p>
    <w:p w14:paraId="386C4DCE"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 CRITERII EVALUARE ETF</w:t>
      </w:r>
    </w:p>
    <w:tbl>
      <w:tblPr>
        <w:tblStyle w:val="TableGrid"/>
        <w:tblW w:w="0" w:type="auto"/>
        <w:tblInd w:w="720" w:type="dxa"/>
        <w:tblLook w:val="04A0" w:firstRow="1" w:lastRow="0" w:firstColumn="1" w:lastColumn="0" w:noHBand="0" w:noVBand="1"/>
      </w:tblPr>
      <w:tblGrid>
        <w:gridCol w:w="8296"/>
      </w:tblGrid>
      <w:tr w:rsidR="00984E7B" w:rsidRPr="00744A08" w14:paraId="2993AA0B" w14:textId="77777777" w:rsidTr="00CB61B7">
        <w:tc>
          <w:tcPr>
            <w:tcW w:w="8296" w:type="dxa"/>
            <w:shd w:val="clear" w:color="auto" w:fill="auto"/>
          </w:tcPr>
          <w:p w14:paraId="2DF19FFE" w14:textId="4D9A0793" w:rsidR="00984E7B" w:rsidRPr="00744A08" w:rsidRDefault="003B5E59" w:rsidP="00744A08">
            <w:pPr>
              <w:jc w:val="both"/>
              <w:rPr>
                <w:rFonts w:ascii="Trebuchet MS" w:hAnsi="Trebuchet MS"/>
              </w:rPr>
            </w:pPr>
            <w:r w:rsidRPr="00744A08">
              <w:rPr>
                <w:rFonts w:ascii="Trebuchet MS" w:hAnsi="Trebuchet MS"/>
                <w:color w:val="000000"/>
              </w:rPr>
              <w:t>În conformitate cu Anexa 6 – Grila ETF.</w:t>
            </w:r>
          </w:p>
        </w:tc>
      </w:tr>
    </w:tbl>
    <w:p w14:paraId="20EF2883" w14:textId="77777777" w:rsidR="00984E7B" w:rsidRPr="00744A08" w:rsidRDefault="00984E7B" w:rsidP="00744A08">
      <w:pPr>
        <w:spacing w:after="0" w:line="240" w:lineRule="auto"/>
        <w:ind w:left="360"/>
        <w:rPr>
          <w:rFonts w:ascii="Trebuchet MS" w:eastAsia="Calibri" w:hAnsi="Trebuchet MS" w:cs="Calibri"/>
        </w:rPr>
      </w:pPr>
    </w:p>
    <w:p w14:paraId="11F1EC21"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DECLARAȚIA UNICĂ</w:t>
      </w:r>
    </w:p>
    <w:tbl>
      <w:tblPr>
        <w:tblStyle w:val="TableGrid"/>
        <w:tblW w:w="0" w:type="auto"/>
        <w:tblInd w:w="720" w:type="dxa"/>
        <w:tblLook w:val="04A0" w:firstRow="1" w:lastRow="0" w:firstColumn="1" w:lastColumn="0" w:noHBand="0" w:noVBand="1"/>
      </w:tblPr>
      <w:tblGrid>
        <w:gridCol w:w="8296"/>
      </w:tblGrid>
      <w:tr w:rsidR="00984E7B" w:rsidRPr="00744A08" w14:paraId="56E8D03E" w14:textId="77777777" w:rsidTr="00CB61B7">
        <w:tc>
          <w:tcPr>
            <w:tcW w:w="8296" w:type="dxa"/>
          </w:tcPr>
          <w:p w14:paraId="5D379D22"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8FC6CDB" w14:textId="592A922B" w:rsidR="009B67C8" w:rsidRPr="00744A08" w:rsidRDefault="009B67C8" w:rsidP="00744A08">
            <w:pPr>
              <w:rPr>
                <w:rFonts w:ascii="Trebuchet MS" w:hAnsi="Trebuchet MS"/>
              </w:rPr>
            </w:pPr>
            <w:r w:rsidRPr="00744A08">
              <w:rPr>
                <w:rFonts w:ascii="Trebuchet MS" w:hAnsi="Trebuchet MS"/>
              </w:rPr>
              <w:t>În conformitate cu Anexa 2 – Declarația Unică.</w:t>
            </w:r>
          </w:p>
        </w:tc>
      </w:tr>
    </w:tbl>
    <w:p w14:paraId="3C89CDB0" w14:textId="77777777" w:rsidR="00984E7B" w:rsidRPr="00744A08" w:rsidRDefault="00984E7B" w:rsidP="00744A08">
      <w:pPr>
        <w:spacing w:after="0" w:line="240" w:lineRule="auto"/>
        <w:ind w:left="720"/>
        <w:contextualSpacing/>
        <w:rPr>
          <w:rFonts w:ascii="Trebuchet MS" w:eastAsia="Calibri" w:hAnsi="Trebuchet MS" w:cs="Calibri"/>
        </w:rPr>
      </w:pPr>
    </w:p>
    <w:p w14:paraId="0DA4B9C0"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 xml:space="preserve">Secțiunea: GRAFICUL DE DEPUNERE A CERERILOR DE PREFINANȚARE/ PLATĂ/ RAMBURSARE  </w:t>
      </w:r>
    </w:p>
    <w:p w14:paraId="1A84CD70" w14:textId="12E715EC" w:rsidR="00B36356" w:rsidRPr="00744A08" w:rsidRDefault="00984E7B"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 xml:space="preserve">Secțiune specifică apelului de proiecte – se completează în etapa de contractare </w:t>
      </w:r>
    </w:p>
    <w:p w14:paraId="792F4DF3" w14:textId="77777777" w:rsidR="00984E7B" w:rsidRPr="00744A08" w:rsidRDefault="00984E7B" w:rsidP="00744A08">
      <w:pPr>
        <w:spacing w:after="0" w:line="240" w:lineRule="auto"/>
        <w:ind w:left="284"/>
        <w:contextualSpacing/>
        <w:rPr>
          <w:rFonts w:ascii="Trebuchet MS" w:eastAsia="Calibri" w:hAnsi="Trebuchet MS" w:cs="Calibri"/>
        </w:rPr>
      </w:pPr>
    </w:p>
    <w:p w14:paraId="26CE5459"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Secțiunea: ALTE INFORMAȚII</w:t>
      </w:r>
    </w:p>
    <w:p w14:paraId="5486918E" w14:textId="2D866AA2" w:rsidR="00984E7B" w:rsidRPr="00744A08" w:rsidRDefault="00984E7B" w:rsidP="00744A08">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44A08">
        <w:rPr>
          <w:rFonts w:ascii="Trebuchet MS" w:eastAsia="Calibri" w:hAnsi="Trebuchet MS" w:cs="Calibri"/>
        </w:rPr>
        <w:t xml:space="preserve"> 1.</w:t>
      </w:r>
      <w:r w:rsidRPr="00744A08">
        <w:rPr>
          <w:rFonts w:ascii="Trebuchet MS" w:eastAsia="Calibri" w:hAnsi="Trebuchet MS" w:cs="Calibri"/>
        </w:rPr>
        <w:tab/>
        <w:t xml:space="preserve">Descrierea </w:t>
      </w:r>
      <w:r w:rsidR="00F4115D" w:rsidRPr="00744A08">
        <w:rPr>
          <w:rFonts w:ascii="Trebuchet MS" w:eastAsia="Calibri" w:hAnsi="Trebuchet MS" w:cs="Calibri"/>
        </w:rPr>
        <w:t>condițiilor</w:t>
      </w:r>
      <w:r w:rsidRPr="00744A08">
        <w:rPr>
          <w:rFonts w:ascii="Trebuchet MS" w:eastAsia="Calibri" w:hAnsi="Trebuchet MS" w:cs="Calibri"/>
        </w:rPr>
        <w:t xml:space="preserve"> </w:t>
      </w:r>
      <w:r w:rsidR="00AA20CB" w:rsidRPr="00744A08">
        <w:rPr>
          <w:rFonts w:ascii="Trebuchet MS" w:eastAsia="Calibri" w:hAnsi="Trebuchet MS" w:cs="Calibri"/>
        </w:rPr>
        <w:t>și</w:t>
      </w:r>
      <w:r w:rsidRPr="00744A08">
        <w:rPr>
          <w:rFonts w:ascii="Trebuchet MS" w:eastAsia="Calibri" w:hAnsi="Trebuchet MS" w:cs="Calibri"/>
        </w:rPr>
        <w:t xml:space="preserve"> a </w:t>
      </w:r>
      <w:r w:rsidR="00AA20CB" w:rsidRPr="00744A08">
        <w:rPr>
          <w:rFonts w:ascii="Trebuchet MS" w:eastAsia="Calibri" w:hAnsi="Trebuchet MS" w:cs="Calibri"/>
        </w:rPr>
        <w:t>cerințelor</w:t>
      </w:r>
      <w:r w:rsidRPr="00744A08">
        <w:rPr>
          <w:rFonts w:ascii="Trebuchet MS" w:eastAsia="Calibri" w:hAnsi="Trebuchet MS" w:cs="Calibri"/>
        </w:rPr>
        <w:t xml:space="preserve"> pentru servicii de management </w:t>
      </w:r>
      <w:proofErr w:type="spellStart"/>
      <w:r w:rsidRPr="00744A08">
        <w:rPr>
          <w:rFonts w:ascii="Trebuchet MS" w:eastAsia="Calibri" w:hAnsi="Trebuchet MS" w:cs="Calibri"/>
        </w:rPr>
        <w:t>externalizat</w:t>
      </w:r>
      <w:proofErr w:type="spellEnd"/>
      <w:r w:rsidRPr="00744A08">
        <w:rPr>
          <w:rFonts w:ascii="Trebuchet MS" w:eastAsia="Calibri" w:hAnsi="Trebuchet MS" w:cs="Calibri"/>
        </w:rPr>
        <w:t xml:space="preserve"> </w:t>
      </w:r>
      <w:proofErr w:type="spellStart"/>
      <w:r w:rsidRPr="00744A08">
        <w:rPr>
          <w:rFonts w:ascii="Trebuchet MS" w:eastAsia="Calibri" w:hAnsi="Trebuchet MS" w:cs="Calibri"/>
        </w:rPr>
        <w:t>şi</w:t>
      </w:r>
      <w:proofErr w:type="spellEnd"/>
      <w:r w:rsidRPr="00744A08">
        <w:rPr>
          <w:rFonts w:ascii="Trebuchet MS" w:eastAsia="Calibri" w:hAnsi="Trebuchet MS" w:cs="Calibri"/>
        </w:rPr>
        <w:t>/sau pentru personal contractual angajat pentru proiect, pe perioada implementării – dacă este cazul</w:t>
      </w:r>
    </w:p>
    <w:p w14:paraId="6C5D65EF" w14:textId="75548A6A" w:rsidR="00984E7B" w:rsidRPr="00744A08" w:rsidRDefault="00DA389D"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 xml:space="preserve"> </w:t>
      </w:r>
      <w:r w:rsidRPr="00744A08">
        <w:rPr>
          <w:rFonts w:ascii="Trebuchet MS" w:eastAsia="Calibri" w:hAnsi="Trebuchet MS" w:cs="Calibri"/>
          <w:iCs/>
          <w:color w:val="000000"/>
        </w:rPr>
        <w:t>2</w:t>
      </w:r>
      <w:r w:rsidR="00984E7B" w:rsidRPr="00744A08">
        <w:rPr>
          <w:rFonts w:ascii="Trebuchet MS" w:eastAsia="Calibri" w:hAnsi="Trebuchet MS" w:cs="Calibri"/>
          <w:iCs/>
          <w:color w:val="000000"/>
        </w:rPr>
        <w:t>. Acțiuni interregionale/transfrontaliere/transnaționale</w:t>
      </w:r>
      <w:r w:rsidRPr="00744A08">
        <w:rPr>
          <w:rFonts w:ascii="Trebuchet MS" w:eastAsia="Calibri" w:hAnsi="Trebuchet MS" w:cs="Calibri"/>
          <w:iCs/>
          <w:color w:val="000000"/>
        </w:rPr>
        <w:t>: se va completa conform secțiunii 3.15</w:t>
      </w:r>
      <w:r w:rsidRPr="00744A08">
        <w:rPr>
          <w:rFonts w:ascii="Trebuchet MS" w:hAnsi="Trebuchet MS"/>
        </w:rPr>
        <w:t xml:space="preserve"> </w:t>
      </w:r>
      <w:r w:rsidRPr="00744A08">
        <w:rPr>
          <w:rFonts w:ascii="Trebuchet MS" w:eastAsia="Calibri" w:hAnsi="Trebuchet MS" w:cs="Calibri"/>
          <w:iCs/>
          <w:color w:val="000000"/>
        </w:rPr>
        <w:t>- Acțiuni interregionale, transfrontaliere și transnaționale</w:t>
      </w:r>
    </w:p>
    <w:p w14:paraId="561C62C8" w14:textId="77777777" w:rsidR="00984E7B" w:rsidRPr="00744A08" w:rsidRDefault="00984E7B" w:rsidP="00744A08">
      <w:pPr>
        <w:spacing w:after="0" w:line="240" w:lineRule="auto"/>
        <w:ind w:left="284"/>
        <w:contextualSpacing/>
        <w:rPr>
          <w:rFonts w:ascii="Trebuchet MS" w:eastAsia="Calibri" w:hAnsi="Trebuchet MS" w:cs="Calibri"/>
        </w:rPr>
      </w:pPr>
    </w:p>
    <w:p w14:paraId="1A066E4C"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ANEXELE CERERII DE FINANȚARE</w:t>
      </w:r>
    </w:p>
    <w:p w14:paraId="03C212B5" w14:textId="1596ED6B" w:rsidR="00984E7B" w:rsidRDefault="00984E7B"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Secțiune specifică apelului de proiecte</w:t>
      </w:r>
    </w:p>
    <w:p w14:paraId="2230F446" w14:textId="77777777" w:rsidR="007F6A46" w:rsidRDefault="007F6A46"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p>
    <w:p w14:paraId="5A1EDD23" w14:textId="371170DE" w:rsidR="007F6A46" w:rsidRPr="00F55DFE" w:rsidRDefault="007F6A46"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b/>
        </w:rPr>
      </w:pPr>
      <w:r w:rsidRPr="00F55DFE">
        <w:rPr>
          <w:rFonts w:ascii="Trebuchet MS" w:eastAsia="Calibri" w:hAnsi="Trebuchet MS" w:cs="Calibri"/>
          <w:b/>
        </w:rPr>
        <w:t>Documentele obligatorii la depunerea cererii de finanțare:</w:t>
      </w:r>
    </w:p>
    <w:p w14:paraId="05683C9F" w14:textId="77777777" w:rsidR="003314A2" w:rsidRDefault="007F6A46"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Declarația Unică </w:t>
      </w:r>
    </w:p>
    <w:p w14:paraId="0DE00CA0" w14:textId="6FB62F79" w:rsidR="003314A2" w:rsidRDefault="003314A2"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Pr>
          <w:rFonts w:ascii="Trebuchet MS" w:eastAsia="Calibri" w:hAnsi="Trebuchet MS" w:cs="Calibri"/>
        </w:rPr>
        <w:t xml:space="preserve">-    </w:t>
      </w:r>
      <w:r w:rsidRPr="003314A2">
        <w:rPr>
          <w:rFonts w:ascii="Trebuchet MS" w:eastAsia="Calibri" w:hAnsi="Trebuchet MS" w:cs="Calibri"/>
        </w:rPr>
        <w:t xml:space="preserve">Documentele privind identificarea reprezentantului legal al liderului de parteneriat și al partenerilor (dacă este cazul) </w:t>
      </w:r>
    </w:p>
    <w:p w14:paraId="73B4F84C" w14:textId="1C5A446E" w:rsidR="003314A2" w:rsidRPr="007F6A46" w:rsidRDefault="003314A2"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Pr>
          <w:rFonts w:ascii="Trebuchet MS" w:eastAsia="Calibri" w:hAnsi="Trebuchet MS" w:cs="Calibri"/>
        </w:rPr>
        <w:t xml:space="preserve">-    </w:t>
      </w:r>
      <w:r w:rsidRPr="003314A2">
        <w:rPr>
          <w:rFonts w:ascii="Trebuchet MS" w:eastAsia="Calibri" w:hAnsi="Trebuchet MS" w:cs="Calibri"/>
        </w:rPr>
        <w:t>Mandatul/împuternicirea în numele reprezentantului legal pentru semnarea anumitor anexe/secțiuni la cererea de finanțare, dacă este cazul, atât pentru liderul de parteneriat, cât și pentru parteneri.</w:t>
      </w:r>
    </w:p>
    <w:p w14:paraId="773272E0" w14:textId="29157E50"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Acord de parteneriat (dacă este cazul)</w:t>
      </w:r>
    </w:p>
    <w:p w14:paraId="656DF5BB" w14:textId="389B7EB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Raportul de evaluare al expertului independent </w:t>
      </w:r>
    </w:p>
    <w:p w14:paraId="29E5F47A" w14:textId="4058AFB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Bugetul proiectului </w:t>
      </w:r>
    </w:p>
    <w:p w14:paraId="75E0BF90" w14:textId="2C20A176"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Minimum 2 oferte (justificări) de </w:t>
      </w:r>
      <w:r w:rsidR="00482AF2" w:rsidRPr="007F6A46">
        <w:rPr>
          <w:rFonts w:ascii="Trebuchet MS" w:eastAsia="Calibri" w:hAnsi="Trebuchet MS" w:cs="Calibri"/>
        </w:rPr>
        <w:t>preț</w:t>
      </w:r>
      <w:r w:rsidRPr="007F6A46">
        <w:rPr>
          <w:rFonts w:ascii="Trebuchet MS" w:eastAsia="Calibri" w:hAnsi="Trebuchet MS" w:cs="Calibri"/>
        </w:rPr>
        <w:t xml:space="preserve"> pentru cheltuielile eligibile inclusiv studii de piață sau analize de preț detaliate</w:t>
      </w:r>
    </w:p>
    <w:p w14:paraId="12FF01D7" w14:textId="2559974F"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lastRenderedPageBreak/>
        <w:t>-</w:t>
      </w:r>
      <w:r w:rsidRPr="007F6A46">
        <w:rPr>
          <w:rFonts w:ascii="Trebuchet MS" w:eastAsia="Calibri" w:hAnsi="Trebuchet MS" w:cs="Calibri"/>
        </w:rPr>
        <w:tab/>
        <w:t xml:space="preserve">Centralizator cu toate ofertele, pentru fiecare cheltuială din buget </w:t>
      </w:r>
    </w:p>
    <w:p w14:paraId="5BF6504C" w14:textId="77777777"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Documentul administrativ de numire a Unității de implementare a proiectului (UIP)</w:t>
      </w:r>
    </w:p>
    <w:p w14:paraId="1373607C" w14:textId="790E826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Tabelul centralizator UIP </w:t>
      </w:r>
    </w:p>
    <w:p w14:paraId="11E09AAB" w14:textId="77777777" w:rsidR="00EC3D61" w:rsidRDefault="007F6A46"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Declarația de disponibilitate pentru experții externi/din afara organigramei</w:t>
      </w:r>
    </w:p>
    <w:p w14:paraId="6B250CF5" w14:textId="77777777" w:rsid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45CD696F" w14:textId="6B9043F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b/>
        </w:rPr>
      </w:pPr>
      <w:r w:rsidRPr="00F55DFE">
        <w:rPr>
          <w:rFonts w:ascii="Trebuchet MS" w:eastAsia="Calibri" w:hAnsi="Trebuchet MS" w:cs="Calibri"/>
          <w:b/>
        </w:rPr>
        <w:t>D</w:t>
      </w:r>
      <w:r w:rsidRPr="00F55DFE">
        <w:rPr>
          <w:rFonts w:ascii="Trebuchet MS" w:eastAsia="Calibri" w:hAnsi="Trebuchet MS" w:cs="Calibri"/>
          <w:b/>
        </w:rPr>
        <w:t>ocumente</w:t>
      </w:r>
      <w:r w:rsidRPr="00F55DFE">
        <w:rPr>
          <w:rFonts w:ascii="Trebuchet MS" w:eastAsia="Calibri" w:hAnsi="Trebuchet MS" w:cs="Calibri"/>
          <w:b/>
        </w:rPr>
        <w:t>le obligatorii</w:t>
      </w:r>
      <w:r w:rsidRPr="00F55DFE">
        <w:rPr>
          <w:rFonts w:ascii="Trebuchet MS" w:eastAsia="Calibri" w:hAnsi="Trebuchet MS" w:cs="Calibri"/>
          <w:b/>
        </w:rPr>
        <w:t xml:space="preserve"> </w:t>
      </w:r>
      <w:r w:rsidRPr="00F55DFE">
        <w:rPr>
          <w:rFonts w:ascii="Trebuchet MS" w:eastAsia="Calibri" w:hAnsi="Trebuchet MS" w:cs="Calibri"/>
          <w:b/>
        </w:rPr>
        <w:t xml:space="preserve">la </w:t>
      </w:r>
      <w:r w:rsidRPr="00F55DFE">
        <w:rPr>
          <w:rFonts w:ascii="Trebuchet MS" w:eastAsia="Calibri" w:hAnsi="Trebuchet MS" w:cs="Calibri"/>
          <w:b/>
        </w:rPr>
        <w:t>contractare:</w:t>
      </w:r>
    </w:p>
    <w:p w14:paraId="32274D49" w14:textId="56FC4E5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Documentele statutare</w:t>
      </w:r>
    </w:p>
    <w:p w14:paraId="28CCC456"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Unul dintre documentele: </w:t>
      </w:r>
    </w:p>
    <w:p w14:paraId="5294D069"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pentru dreptul de proprietate - extras de carte funciară pentru informare emis cu maxim 30 de zile înainte de transmiterea acestora prin MYSMIS;</w:t>
      </w:r>
    </w:p>
    <w:p w14:paraId="320C3CB0"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pentru celelalte drepturi - copie act de donație/ contract de superficie/ contract de uzufruct/ contract de concesiune/ contract de folosință/ contract de închiriere/ contract de comodat,  pe durata proiectului și durata de sustenabilitate a proiectului etc.</w:t>
      </w:r>
    </w:p>
    <w:p w14:paraId="1A80FF09" w14:textId="15E6BF43"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Hotărârea de aprobare a proiectului și a cheltuielilor legate de proiect și a acordului de parteneriat</w:t>
      </w:r>
    </w:p>
    <w:p w14:paraId="541DC6F6"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Certificatul de atestare fiscală privind debitele restante la bugetul de stat – în termenul de valabilitate – pentru lider și fiecare partener (dacă este cazul);</w:t>
      </w:r>
    </w:p>
    <w:p w14:paraId="15669E3E"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Certificatul de atestare fiscală privind debitele restante la bugetul local, în termenul de valabilitate (în cazul în care proiectul se implementează în mai multe locații, trebuie depus Certificatul de atestare fiscală privind debitele restante la bugetul local pentru fiecare locație)  – pentru lider și fiecare partener (dacă este cazul);</w:t>
      </w:r>
    </w:p>
    <w:p w14:paraId="1CD15FF5" w14:textId="504439B1"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Certificatul de cazier fiscal pentru lider și fiecare partener (dacă este cazul). </w:t>
      </w:r>
    </w:p>
    <w:p w14:paraId="275AECA8"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Declarație privind eligibilitatea TVA</w:t>
      </w:r>
    </w:p>
    <w:p w14:paraId="6635BAC7" w14:textId="3662974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Formularul F1- </w:t>
      </w:r>
      <w:r w:rsidR="00BB5E71" w:rsidRPr="00F55DFE">
        <w:rPr>
          <w:rFonts w:ascii="Trebuchet MS" w:eastAsia="Calibri" w:hAnsi="Trebuchet MS" w:cs="Calibri"/>
        </w:rPr>
        <w:t>Fișă</w:t>
      </w:r>
      <w:bookmarkStart w:id="7" w:name="_GoBack"/>
      <w:bookmarkEnd w:id="7"/>
      <w:r w:rsidRPr="00F55DFE">
        <w:rPr>
          <w:rFonts w:ascii="Trebuchet MS" w:eastAsia="Calibri" w:hAnsi="Trebuchet MS" w:cs="Calibri"/>
        </w:rPr>
        <w:t xml:space="preserve"> de fundamentare a proiectului </w:t>
      </w:r>
    </w:p>
    <w:p w14:paraId="364B44A7"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Formularul Cod 23.</w:t>
      </w:r>
    </w:p>
    <w:p w14:paraId="009584C7" w14:textId="2F7BA019"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Planul de monitorizare </w:t>
      </w:r>
    </w:p>
    <w:p w14:paraId="69197401" w14:textId="03136C10" w:rsidR="00EC3D61"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Graficul cererilor de </w:t>
      </w:r>
      <w:proofErr w:type="spellStart"/>
      <w:r w:rsidRPr="00F55DFE">
        <w:rPr>
          <w:rFonts w:ascii="Trebuchet MS" w:eastAsia="Calibri" w:hAnsi="Trebuchet MS" w:cs="Calibri"/>
        </w:rPr>
        <w:t>prefinanțare</w:t>
      </w:r>
      <w:proofErr w:type="spellEnd"/>
      <w:r w:rsidRPr="00F55DFE">
        <w:rPr>
          <w:rFonts w:ascii="Trebuchet MS" w:eastAsia="Calibri" w:hAnsi="Trebuchet MS" w:cs="Calibri"/>
        </w:rPr>
        <w:t>/plată/rambursare.</w:t>
      </w:r>
    </w:p>
    <w:p w14:paraId="3BCCF1AC" w14:textId="77777777" w:rsidR="00F55DFE" w:rsidRDefault="00F55DFE"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55FED9AA" w14:textId="646618A9" w:rsidR="005310EA" w:rsidRPr="00F55DFE" w:rsidRDefault="005310EA"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b/>
        </w:rPr>
      </w:pPr>
      <w:r w:rsidRPr="00F55DFE">
        <w:rPr>
          <w:rFonts w:ascii="Trebuchet MS" w:eastAsia="Calibri" w:hAnsi="Trebuchet MS" w:cs="Calibri"/>
          <w:b/>
        </w:rPr>
        <w:t xml:space="preserve">Orice alt document suport </w:t>
      </w:r>
    </w:p>
    <w:p w14:paraId="0D6F883D" w14:textId="77777777" w:rsidR="00F55DFE" w:rsidRPr="00744A08" w:rsidRDefault="00F55DFE"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754B3122" w14:textId="77777777" w:rsidR="00C54110" w:rsidRPr="00744A08" w:rsidRDefault="00C54110" w:rsidP="00744A08">
      <w:pPr>
        <w:spacing w:after="0" w:line="240" w:lineRule="auto"/>
        <w:rPr>
          <w:rFonts w:ascii="Trebuchet MS" w:hAnsi="Trebuchet MS"/>
        </w:rPr>
      </w:pPr>
    </w:p>
    <w:sectPr w:rsidR="00C54110" w:rsidRPr="00744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38"/>
    <w:rsid w:val="00042E9F"/>
    <w:rsid w:val="00044EE4"/>
    <w:rsid w:val="000530A9"/>
    <w:rsid w:val="000947AA"/>
    <w:rsid w:val="000A3377"/>
    <w:rsid w:val="000B35C8"/>
    <w:rsid w:val="00102268"/>
    <w:rsid w:val="00145B32"/>
    <w:rsid w:val="00163558"/>
    <w:rsid w:val="00163C66"/>
    <w:rsid w:val="00181846"/>
    <w:rsid w:val="001A1E5D"/>
    <w:rsid w:val="001B7C41"/>
    <w:rsid w:val="001C455D"/>
    <w:rsid w:val="001C4BDB"/>
    <w:rsid w:val="00227520"/>
    <w:rsid w:val="00265A99"/>
    <w:rsid w:val="00281601"/>
    <w:rsid w:val="002C174C"/>
    <w:rsid w:val="002E05D3"/>
    <w:rsid w:val="002E52B8"/>
    <w:rsid w:val="00323847"/>
    <w:rsid w:val="003314A2"/>
    <w:rsid w:val="00332A7E"/>
    <w:rsid w:val="003435A0"/>
    <w:rsid w:val="00355DF7"/>
    <w:rsid w:val="003A2D73"/>
    <w:rsid w:val="003A5ED5"/>
    <w:rsid w:val="003A701A"/>
    <w:rsid w:val="003B4301"/>
    <w:rsid w:val="003B5E59"/>
    <w:rsid w:val="00412315"/>
    <w:rsid w:val="00450BDE"/>
    <w:rsid w:val="00482AF2"/>
    <w:rsid w:val="00487A4E"/>
    <w:rsid w:val="00504B38"/>
    <w:rsid w:val="00526747"/>
    <w:rsid w:val="005310EA"/>
    <w:rsid w:val="00537293"/>
    <w:rsid w:val="005D0B56"/>
    <w:rsid w:val="00614DBF"/>
    <w:rsid w:val="006151DE"/>
    <w:rsid w:val="00617162"/>
    <w:rsid w:val="006908E9"/>
    <w:rsid w:val="006D3FBB"/>
    <w:rsid w:val="006E1260"/>
    <w:rsid w:val="00703C02"/>
    <w:rsid w:val="00744A08"/>
    <w:rsid w:val="007619DE"/>
    <w:rsid w:val="007F6A46"/>
    <w:rsid w:val="0084532D"/>
    <w:rsid w:val="008573B0"/>
    <w:rsid w:val="00861ABA"/>
    <w:rsid w:val="00891F23"/>
    <w:rsid w:val="008D0C14"/>
    <w:rsid w:val="009103A9"/>
    <w:rsid w:val="00920827"/>
    <w:rsid w:val="00984E7B"/>
    <w:rsid w:val="0099380E"/>
    <w:rsid w:val="009B67C8"/>
    <w:rsid w:val="009E7389"/>
    <w:rsid w:val="009F2A05"/>
    <w:rsid w:val="00A159DC"/>
    <w:rsid w:val="00A57439"/>
    <w:rsid w:val="00A823FE"/>
    <w:rsid w:val="00A84838"/>
    <w:rsid w:val="00A93DCB"/>
    <w:rsid w:val="00AA20CB"/>
    <w:rsid w:val="00B171E4"/>
    <w:rsid w:val="00B210E2"/>
    <w:rsid w:val="00B36356"/>
    <w:rsid w:val="00B76A9D"/>
    <w:rsid w:val="00B801DD"/>
    <w:rsid w:val="00BB5E71"/>
    <w:rsid w:val="00BC1F19"/>
    <w:rsid w:val="00C54110"/>
    <w:rsid w:val="00C60449"/>
    <w:rsid w:val="00C85314"/>
    <w:rsid w:val="00C91483"/>
    <w:rsid w:val="00CB28C4"/>
    <w:rsid w:val="00CC4238"/>
    <w:rsid w:val="00CE40F1"/>
    <w:rsid w:val="00D12365"/>
    <w:rsid w:val="00D12D5E"/>
    <w:rsid w:val="00D33F91"/>
    <w:rsid w:val="00DA389D"/>
    <w:rsid w:val="00E124AF"/>
    <w:rsid w:val="00E266C8"/>
    <w:rsid w:val="00E41DAB"/>
    <w:rsid w:val="00E47EAB"/>
    <w:rsid w:val="00E6576E"/>
    <w:rsid w:val="00E91E0A"/>
    <w:rsid w:val="00E92E8D"/>
    <w:rsid w:val="00EC3D61"/>
    <w:rsid w:val="00EE7011"/>
    <w:rsid w:val="00F4115D"/>
    <w:rsid w:val="00F522B9"/>
    <w:rsid w:val="00F55DFE"/>
    <w:rsid w:val="00F93B28"/>
    <w:rsid w:val="00FA4095"/>
    <w:rsid w:val="00FB1DEC"/>
    <w:rsid w:val="00FB2328"/>
    <w:rsid w:val="00FB7907"/>
    <w:rsid w:val="00FD38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5C9D4"/>
  <w15:chartTrackingRefBased/>
  <w15:docId w15:val="{83BD9E6C-8D5C-4E5D-A993-EF303DAE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984E7B"/>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1260"/>
    <w:rPr>
      <w:sz w:val="16"/>
      <w:szCs w:val="16"/>
    </w:rPr>
  </w:style>
  <w:style w:type="paragraph" w:styleId="CommentText">
    <w:name w:val="annotation text"/>
    <w:basedOn w:val="Normal"/>
    <w:link w:val="CommentTextChar"/>
    <w:uiPriority w:val="99"/>
    <w:semiHidden/>
    <w:unhideWhenUsed/>
    <w:rsid w:val="006E1260"/>
    <w:pPr>
      <w:spacing w:line="240" w:lineRule="auto"/>
    </w:pPr>
    <w:rPr>
      <w:sz w:val="20"/>
      <w:szCs w:val="20"/>
    </w:rPr>
  </w:style>
  <w:style w:type="character" w:customStyle="1" w:styleId="CommentTextChar">
    <w:name w:val="Comment Text Char"/>
    <w:basedOn w:val="DefaultParagraphFont"/>
    <w:link w:val="CommentText"/>
    <w:uiPriority w:val="99"/>
    <w:semiHidden/>
    <w:rsid w:val="006E1260"/>
    <w:rPr>
      <w:sz w:val="20"/>
      <w:szCs w:val="20"/>
    </w:rPr>
  </w:style>
  <w:style w:type="paragraph" w:styleId="CommentSubject">
    <w:name w:val="annotation subject"/>
    <w:basedOn w:val="CommentText"/>
    <w:next w:val="CommentText"/>
    <w:link w:val="CommentSubjectChar"/>
    <w:uiPriority w:val="99"/>
    <w:semiHidden/>
    <w:unhideWhenUsed/>
    <w:rsid w:val="006E1260"/>
    <w:rPr>
      <w:b/>
      <w:bCs/>
    </w:rPr>
  </w:style>
  <w:style w:type="character" w:customStyle="1" w:styleId="CommentSubjectChar">
    <w:name w:val="Comment Subject Char"/>
    <w:basedOn w:val="CommentTextChar"/>
    <w:link w:val="CommentSubject"/>
    <w:uiPriority w:val="99"/>
    <w:semiHidden/>
    <w:rsid w:val="006E1260"/>
    <w:rPr>
      <w:b/>
      <w:bCs/>
      <w:sz w:val="20"/>
      <w:szCs w:val="20"/>
    </w:rPr>
  </w:style>
  <w:style w:type="paragraph" w:styleId="BalloonText">
    <w:name w:val="Balloon Text"/>
    <w:basedOn w:val="Normal"/>
    <w:link w:val="BalloonTextChar"/>
    <w:uiPriority w:val="99"/>
    <w:semiHidden/>
    <w:unhideWhenUsed/>
    <w:rsid w:val="006E12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260"/>
    <w:rPr>
      <w:rFonts w:ascii="Segoe UI" w:hAnsi="Segoe UI" w:cs="Segoe UI"/>
      <w:sz w:val="18"/>
      <w:szCs w:val="18"/>
    </w:rPr>
  </w:style>
  <w:style w:type="paragraph" w:styleId="Revision">
    <w:name w:val="Revision"/>
    <w:hidden/>
    <w:uiPriority w:val="99"/>
    <w:semiHidden/>
    <w:rsid w:val="00BC1F19"/>
    <w:pPr>
      <w:spacing w:after="0" w:line="240" w:lineRule="auto"/>
    </w:pPr>
  </w:style>
  <w:style w:type="paragraph" w:styleId="ListParagraph">
    <w:name w:val="List Paragraph"/>
    <w:basedOn w:val="Normal"/>
    <w:uiPriority w:val="34"/>
    <w:qFormat/>
    <w:rsid w:val="00F55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7</Pages>
  <Words>2041</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Simona Ionela Stanica</cp:lastModifiedBy>
  <cp:revision>95</cp:revision>
  <dcterms:created xsi:type="dcterms:W3CDTF">2024-03-26T12:40:00Z</dcterms:created>
  <dcterms:modified xsi:type="dcterms:W3CDTF">2024-04-09T07:45:00Z</dcterms:modified>
</cp:coreProperties>
</file>